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61F93" w14:textId="6CFFE63F" w:rsidR="00A25028" w:rsidRPr="00CF272E" w:rsidRDefault="007A7A89" w:rsidP="00A25028">
      <w:pPr>
        <w:rPr>
          <w:b/>
          <w:color w:val="A8005C"/>
          <w:sz w:val="40"/>
          <w:szCs w:val="48"/>
        </w:rPr>
      </w:pPr>
      <w:bookmarkStart w:id="0" w:name="_GoBack"/>
      <w:bookmarkEnd w:id="0"/>
      <w:proofErr w:type="spellStart"/>
      <w:r>
        <w:rPr>
          <w:b/>
          <w:color w:val="A8005C"/>
          <w:sz w:val="40"/>
          <w:szCs w:val="48"/>
        </w:rPr>
        <w:t>Endress+Hauser</w:t>
      </w:r>
      <w:proofErr w:type="spellEnd"/>
      <w:r>
        <w:rPr>
          <w:b/>
          <w:color w:val="A8005C"/>
          <w:sz w:val="40"/>
          <w:szCs w:val="48"/>
        </w:rPr>
        <w:t xml:space="preserve"> entwickelt Hygiene- und Abwasser-Versuchsanlagen</w:t>
      </w:r>
    </w:p>
    <w:p w14:paraId="7AF64A74" w14:textId="56D18C63" w:rsidR="00A25028" w:rsidRPr="00CF272E" w:rsidRDefault="007A7A89" w:rsidP="00CA1094">
      <w:pPr>
        <w:pStyle w:val="Heading2"/>
      </w:pPr>
      <w:r>
        <w:t>Zusammenarbeit mit der Hochschule für Life Sciences</w:t>
      </w:r>
    </w:p>
    <w:p w14:paraId="39A627EE" w14:textId="0D064A48" w:rsidR="00630A41" w:rsidRPr="006C5338" w:rsidRDefault="00253ECE" w:rsidP="00630A41">
      <w:pPr>
        <w:rPr>
          <w:b/>
        </w:rPr>
      </w:pPr>
      <w:proofErr w:type="spellStart"/>
      <w:r w:rsidRPr="006C5338">
        <w:rPr>
          <w:b/>
        </w:rPr>
        <w:t>Endress+Hauser</w:t>
      </w:r>
      <w:proofErr w:type="spellEnd"/>
      <w:r w:rsidRPr="006C5338">
        <w:rPr>
          <w:b/>
        </w:rPr>
        <w:t xml:space="preserve"> hat gemeinsam mit der Hochschule für Life Sciences der FHNW mit Sitz in Muttenz in der Schweiz </w:t>
      </w:r>
      <w:r w:rsidR="00103867" w:rsidRPr="00103867">
        <w:rPr>
          <w:b/>
        </w:rPr>
        <w:t xml:space="preserve">und </w:t>
      </w:r>
      <w:proofErr w:type="spellStart"/>
      <w:r w:rsidR="00103867" w:rsidRPr="00103867">
        <w:rPr>
          <w:b/>
        </w:rPr>
        <w:t>EnviroChemie</w:t>
      </w:r>
      <w:proofErr w:type="spellEnd"/>
      <w:r w:rsidR="00103867" w:rsidRPr="00103867">
        <w:rPr>
          <w:b/>
        </w:rPr>
        <w:t>, ein</w:t>
      </w:r>
      <w:r w:rsidR="00103867">
        <w:rPr>
          <w:b/>
        </w:rPr>
        <w:t>em</w:t>
      </w:r>
      <w:r w:rsidR="00103867" w:rsidRPr="00103867">
        <w:rPr>
          <w:b/>
        </w:rPr>
        <w:t xml:space="preserve"> Anlagenbauer, </w:t>
      </w:r>
      <w:r w:rsidRPr="006C5338">
        <w:rPr>
          <w:b/>
        </w:rPr>
        <w:t>zwei Versuchsanlagen entwickelt</w:t>
      </w:r>
      <w:r w:rsidR="008F0957">
        <w:rPr>
          <w:b/>
        </w:rPr>
        <w:t xml:space="preserve">, die im </w:t>
      </w:r>
      <w:proofErr w:type="spellStart"/>
      <w:r w:rsidR="008F0957">
        <w:rPr>
          <w:b/>
        </w:rPr>
        <w:t>Process</w:t>
      </w:r>
      <w:proofErr w:type="spellEnd"/>
      <w:r w:rsidR="008F0957">
        <w:rPr>
          <w:b/>
        </w:rPr>
        <w:t xml:space="preserve"> Technology Center (PTC) installiert sind</w:t>
      </w:r>
      <w:r w:rsidRPr="006C5338">
        <w:rPr>
          <w:b/>
        </w:rPr>
        <w:t>. Ziel ist es, die Anlagen in den Lehr-, Forschungs- und Weiterbildungsauftrag der Hochschule zu integrieren</w:t>
      </w:r>
      <w:r w:rsidR="00DB4F9C" w:rsidRPr="006C5338">
        <w:rPr>
          <w:b/>
        </w:rPr>
        <w:t xml:space="preserve">. </w:t>
      </w:r>
    </w:p>
    <w:p w14:paraId="0BB0C0CE" w14:textId="7FA199BB" w:rsidR="00253ECE" w:rsidRPr="00253ECE" w:rsidRDefault="00253ECE" w:rsidP="00706F26">
      <w:r w:rsidRPr="00253ECE">
        <w:t>Im Bereich Hygiene liegt der Fokus auf der Erforschung und Entwicklung von Durchfluss</w:t>
      </w:r>
      <w:r w:rsidR="00EB2912">
        <w:t>mess</w:t>
      </w:r>
      <w:r w:rsidRPr="00253ECE">
        <w:t xml:space="preserve">geräten und anderen Komponenten der Prozesstechnik, die strengen </w:t>
      </w:r>
      <w:r w:rsidR="00C377FF">
        <w:t>A</w:t>
      </w:r>
      <w:r w:rsidRPr="00253ECE">
        <w:t>nforderungen</w:t>
      </w:r>
      <w:r w:rsidR="00C377FF">
        <w:t xml:space="preserve"> bezüglich </w:t>
      </w:r>
      <w:proofErr w:type="spellStart"/>
      <w:r w:rsidR="00C377FF">
        <w:t>Reinigbarkeit</w:t>
      </w:r>
      <w:proofErr w:type="spellEnd"/>
      <w:r w:rsidRPr="00253ECE">
        <w:t xml:space="preserve"> unterliegen. </w:t>
      </w:r>
      <w:r>
        <w:t xml:space="preserve">Hierzu hat </w:t>
      </w:r>
      <w:proofErr w:type="spellStart"/>
      <w:r>
        <w:t>Endress+Hauser</w:t>
      </w:r>
      <w:proofErr w:type="spellEnd"/>
      <w:r>
        <w:t xml:space="preserve"> </w:t>
      </w:r>
      <w:r w:rsidR="008F0957">
        <w:t xml:space="preserve">zusammen mit der Hochschule für Life Sciences FHNW </w:t>
      </w:r>
      <w:r>
        <w:t xml:space="preserve">eine Versuchsanlage </w:t>
      </w:r>
      <w:r w:rsidR="008F0957">
        <w:t>konzipiert</w:t>
      </w:r>
      <w:r>
        <w:t>, die die Durchführung von allen derzeit gängigen Reinigungsvorgängen erlaubt und für die Entwicklung neuer Reinigungsprozesse eingesetzt werden kann.</w:t>
      </w:r>
    </w:p>
    <w:p w14:paraId="5D83C14A" w14:textId="602F1EE2" w:rsidR="004342FA" w:rsidRDefault="00E647CD" w:rsidP="00706F26">
      <w:r>
        <w:t xml:space="preserve">Hoch komplex ist auch die </w:t>
      </w:r>
      <w:r w:rsidR="004342FA" w:rsidRPr="00E647CD">
        <w:t xml:space="preserve">Automatisierungslösung von </w:t>
      </w:r>
      <w:proofErr w:type="spellStart"/>
      <w:r w:rsidR="004342FA" w:rsidRPr="00E647CD">
        <w:t>Endress+Hauser</w:t>
      </w:r>
      <w:proofErr w:type="spellEnd"/>
      <w:r w:rsidR="004342FA" w:rsidRPr="00E647CD">
        <w:t xml:space="preserve"> für die </w:t>
      </w:r>
      <w:r w:rsidR="00130705" w:rsidRPr="00E647CD">
        <w:t>Abwasser</w:t>
      </w:r>
      <w:r>
        <w:t>-V</w:t>
      </w:r>
      <w:r w:rsidR="00130705" w:rsidRPr="00E647CD">
        <w:t>ersuchsanlage</w:t>
      </w:r>
      <w:r>
        <w:t xml:space="preserve">. </w:t>
      </w:r>
      <w:r w:rsidR="004342FA" w:rsidRPr="00E647CD">
        <w:t xml:space="preserve">Die Herausforderung lag </w:t>
      </w:r>
      <w:r>
        <w:t xml:space="preserve">vor allem </w:t>
      </w:r>
      <w:r w:rsidR="00021A43">
        <w:t>im</w:t>
      </w:r>
      <w:r w:rsidR="004342FA" w:rsidRPr="00E647CD">
        <w:t xml:space="preserve"> modularen Aufbau: Die Forscher der </w:t>
      </w:r>
      <w:r w:rsidR="00E018CE">
        <w:t xml:space="preserve">Hochschule für Life Sciences FHNW </w:t>
      </w:r>
      <w:r w:rsidR="004342FA" w:rsidRPr="00E647CD">
        <w:t>können die einzelnen Prozessschritte auf der Versuchsanlage individuell zusammenstellen</w:t>
      </w:r>
      <w:r>
        <w:t>. D</w:t>
      </w:r>
      <w:r w:rsidR="004342FA" w:rsidRPr="00E647CD">
        <w:t>ies unterscheidet das Projekt von kommunalen und industriellen Anlagen</w:t>
      </w:r>
      <w:r>
        <w:t xml:space="preserve">, die </w:t>
      </w:r>
      <w:r w:rsidR="004342FA" w:rsidRPr="00E647CD">
        <w:t>einzelne Prozesse und Prozessschritte klar definier</w:t>
      </w:r>
      <w:r>
        <w:t>en</w:t>
      </w:r>
      <w:r w:rsidR="004342FA" w:rsidRPr="00E647CD">
        <w:t>.</w:t>
      </w:r>
      <w:r>
        <w:t xml:space="preserve"> Auch das Thema Sicherheit steht im Fokus, um Stud</w:t>
      </w:r>
      <w:r w:rsidR="008F0957">
        <w:t xml:space="preserve">ierenden in der Ausbildung </w:t>
      </w:r>
      <w:r>
        <w:t xml:space="preserve">die Arbeit an der Anlage zu ermöglichen. </w:t>
      </w:r>
    </w:p>
    <w:p w14:paraId="5728C98F" w14:textId="0AC09C25" w:rsidR="001F4E9A" w:rsidRPr="00F81B1D" w:rsidRDefault="001F4E9A" w:rsidP="001F4E9A">
      <w:r w:rsidRPr="00E96E5B">
        <w:rPr>
          <w:b/>
        </w:rPr>
        <w:t xml:space="preserve">Das </w:t>
      </w:r>
      <w:proofErr w:type="spellStart"/>
      <w:r w:rsidRPr="00E96E5B">
        <w:rPr>
          <w:b/>
        </w:rPr>
        <w:t>Process</w:t>
      </w:r>
      <w:proofErr w:type="spellEnd"/>
      <w:r w:rsidRPr="00E96E5B">
        <w:rPr>
          <w:b/>
        </w:rPr>
        <w:t xml:space="preserve"> Technology Center</w:t>
      </w:r>
      <w:r>
        <w:rPr>
          <w:szCs w:val="22"/>
          <w:highlight w:val="yellow"/>
        </w:rPr>
        <w:br/>
      </w:r>
      <w:r w:rsidRPr="00706F26">
        <w:t xml:space="preserve">Das </w:t>
      </w:r>
      <w:proofErr w:type="spellStart"/>
      <w:r w:rsidRPr="00706F26">
        <w:t>Process</w:t>
      </w:r>
      <w:proofErr w:type="spellEnd"/>
      <w:r w:rsidRPr="00706F26">
        <w:t xml:space="preserve"> Technology Center (PTC) der Hochschule für Life Sciences</w:t>
      </w:r>
      <w:r w:rsidR="00E018CE">
        <w:t xml:space="preserve"> FHNW</w:t>
      </w:r>
      <w:r>
        <w:t xml:space="preserve"> wurde im Rahmen des Neubauprojektes </w:t>
      </w:r>
      <w:r w:rsidR="00E018CE">
        <w:t>des FHNW Campus Muttenz</w:t>
      </w:r>
      <w:r>
        <w:t xml:space="preserve"> im Juni 2019 eröffnet. Mit dieser neuen Plattform </w:t>
      </w:r>
      <w:r w:rsidRPr="00706F26">
        <w:t>für die Verfahrensentwicklung chemischer, biotechnologischer und umwelttechnologischer Prozesse</w:t>
      </w:r>
      <w:r>
        <w:t xml:space="preserve"> verstärkt die Hochschule die anwendungsorientierte Forschung und Entwicklung.</w:t>
      </w:r>
    </w:p>
    <w:p w14:paraId="48235820" w14:textId="249A8991" w:rsidR="007A7A89" w:rsidRDefault="00E96E5B" w:rsidP="00253ECE">
      <w:r>
        <w:rPr>
          <w:b/>
        </w:rPr>
        <w:t xml:space="preserve">Starker </w:t>
      </w:r>
      <w:r w:rsidR="006C5338" w:rsidRPr="006C5338">
        <w:rPr>
          <w:b/>
        </w:rPr>
        <w:t xml:space="preserve">Fokus </w:t>
      </w:r>
      <w:r>
        <w:rPr>
          <w:b/>
        </w:rPr>
        <w:t>auf die Ausbildung</w:t>
      </w:r>
      <w:r w:rsidR="006C5338">
        <w:br/>
      </w:r>
      <w:proofErr w:type="spellStart"/>
      <w:r w:rsidR="005D582A">
        <w:t>Endress+Hauser</w:t>
      </w:r>
      <w:proofErr w:type="spellEnd"/>
      <w:r w:rsidR="005D582A">
        <w:t xml:space="preserve"> legt großen Wert auf </w:t>
      </w:r>
      <w:r w:rsidR="00F81B1D">
        <w:t xml:space="preserve">die Nachwuchsförderung und setzt deshalb weltweit verschiedene </w:t>
      </w:r>
      <w:r w:rsidR="005D582A">
        <w:t>Forschungs</w:t>
      </w:r>
      <w:r w:rsidR="00F81B1D">
        <w:t>- und Entwicklungsprojekte mit lokalen Bildungsinstituten um.</w:t>
      </w:r>
      <w:r>
        <w:t xml:space="preserve"> </w:t>
      </w:r>
      <w:r w:rsidR="007A7A89">
        <w:t>Weltweit bestehen mit 1</w:t>
      </w:r>
      <w:r w:rsidR="008E1BEF">
        <w:t>5</w:t>
      </w:r>
      <w:r w:rsidR="007A7A89">
        <w:t xml:space="preserve"> Hochschulen und Universitäten enge Partnerschaften. </w:t>
      </w:r>
    </w:p>
    <w:p w14:paraId="579C4F53" w14:textId="72BB0014" w:rsidR="00B601B8" w:rsidRDefault="00B601B8" w:rsidP="00253ECE"/>
    <w:p w14:paraId="0AFEEAA4" w14:textId="707C544A" w:rsidR="00777323" w:rsidRDefault="00777323" w:rsidP="00253ECE"/>
    <w:p w14:paraId="6CBA9C5B" w14:textId="4E0D4A77" w:rsidR="00777323" w:rsidRDefault="00777323" w:rsidP="00253ECE"/>
    <w:p w14:paraId="6EEE975C" w14:textId="5231A659" w:rsidR="00777323" w:rsidRDefault="00777323" w:rsidP="00253ECE"/>
    <w:p w14:paraId="55C77CF9" w14:textId="611231B9" w:rsidR="00777323" w:rsidRDefault="00777323" w:rsidP="00253ECE"/>
    <w:p w14:paraId="120A7B2C" w14:textId="37240F37" w:rsidR="00777323" w:rsidRDefault="00777323" w:rsidP="00253ECE"/>
    <w:p w14:paraId="7D688EB6" w14:textId="7E0FD122" w:rsidR="00777323" w:rsidRDefault="00777323" w:rsidP="00253ECE">
      <w:r>
        <w:rPr>
          <w:noProof/>
        </w:rPr>
        <w:lastRenderedPageBreak/>
        <w:drawing>
          <wp:anchor distT="0" distB="0" distL="114300" distR="114300" simplePos="0" relativeHeight="251658240" behindDoc="0" locked="0" layoutInCell="1" allowOverlap="1" wp14:anchorId="2530E8F6" wp14:editId="5FE4A0DD">
            <wp:simplePos x="0" y="0"/>
            <wp:positionH relativeFrom="column">
              <wp:posOffset>49530</wp:posOffset>
            </wp:positionH>
            <wp:positionV relativeFrom="paragraph">
              <wp:posOffset>6985</wp:posOffset>
            </wp:positionV>
            <wp:extent cx="1546860" cy="2320925"/>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46860" cy="2320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EF9DB8" w14:textId="177F055C" w:rsidR="00777323" w:rsidRDefault="00777323" w:rsidP="00253ECE"/>
    <w:p w14:paraId="1243D8CF" w14:textId="4CD76CF6" w:rsidR="00777323" w:rsidRDefault="00777323" w:rsidP="00253ECE"/>
    <w:p w14:paraId="106DC7FC" w14:textId="65E80B3F" w:rsidR="00777323" w:rsidRDefault="00777323" w:rsidP="00253ECE"/>
    <w:p w14:paraId="6506B367" w14:textId="49D779B1" w:rsidR="00777323" w:rsidRDefault="00777323" w:rsidP="00253ECE"/>
    <w:p w14:paraId="7A34F348" w14:textId="77777777" w:rsidR="00777323" w:rsidRDefault="00777323" w:rsidP="00253ECE"/>
    <w:p w14:paraId="512DD9C2" w14:textId="77777777" w:rsidR="00777323" w:rsidRDefault="00777323" w:rsidP="00253ECE"/>
    <w:p w14:paraId="57E8EF8D" w14:textId="07637D72" w:rsidR="00B601B8" w:rsidRDefault="00B601B8" w:rsidP="00253ECE">
      <w:proofErr w:type="spellStart"/>
      <w:r>
        <w:t>EH_Kooperation</w:t>
      </w:r>
      <w:proofErr w:type="spellEnd"/>
      <w:r>
        <w:t xml:space="preserve"> FHNW.jpg</w:t>
      </w:r>
    </w:p>
    <w:p w14:paraId="7480FB98" w14:textId="77777777" w:rsidR="007A7A89" w:rsidRDefault="007A7A89" w:rsidP="00253ECE"/>
    <w:p w14:paraId="25BB3796" w14:textId="77777777" w:rsidR="002D6AC6" w:rsidRDefault="002D6AC6" w:rsidP="002D6AC6"/>
    <w:p w14:paraId="2A13156A" w14:textId="33311C1A" w:rsidR="00675E76" w:rsidRPr="00630A41" w:rsidRDefault="00675E76" w:rsidP="00630A41">
      <w:pPr>
        <w:spacing w:after="0" w:line="240" w:lineRule="auto"/>
        <w:rPr>
          <w:b/>
          <w:noProof/>
          <w:color w:val="auto"/>
          <w:szCs w:val="22"/>
        </w:rPr>
      </w:pPr>
      <w:r w:rsidRPr="00CF272E">
        <w:rPr>
          <w:noProof/>
        </w:rPr>
        <w:br w:type="page"/>
      </w:r>
    </w:p>
    <w:p w14:paraId="03787564" w14:textId="1D92CA9A" w:rsidR="00D22036" w:rsidRPr="00CF272E" w:rsidRDefault="00D22036" w:rsidP="00D22036">
      <w:pPr>
        <w:pStyle w:val="TitelimText"/>
      </w:pPr>
      <w:r w:rsidRPr="00CF272E">
        <w:lastRenderedPageBreak/>
        <w:t>Die Endress+Hauser Gruppe</w:t>
      </w:r>
      <w:r w:rsidRPr="00CF272E">
        <w:br/>
      </w:r>
    </w:p>
    <w:p w14:paraId="3F3C299C" w14:textId="77777777" w:rsidR="00D22036" w:rsidRPr="00CF272E" w:rsidRDefault="00D22036" w:rsidP="00D22036">
      <w:proofErr w:type="spellStart"/>
      <w:r w:rsidRPr="00CF272E">
        <w:t>Endress+Hauser</w:t>
      </w:r>
      <w:proofErr w:type="spellEnd"/>
      <w:r w:rsidRPr="00CF272E">
        <w:t xml:space="preserve"> ist ein international führender Anbieter von Messgeräten, Dienstleistungen und Lösungen für die industrielle Verfahrenstechnik. Die Firmengruppe zählt weltweit rund 14.000 Beschäftigte. 2018 erwirtschaftete sie über 2,4 Milliarden Euro Umsatz.</w:t>
      </w:r>
    </w:p>
    <w:p w14:paraId="02152CED" w14:textId="77777777" w:rsidR="00D22036" w:rsidRPr="00CF272E" w:rsidRDefault="00D22036" w:rsidP="00D22036">
      <w:pPr>
        <w:pStyle w:val="TitelimText"/>
      </w:pPr>
      <w:r w:rsidRPr="00CF272E">
        <w:t>Struktur</w:t>
      </w:r>
    </w:p>
    <w:p w14:paraId="01693F1E" w14:textId="77777777" w:rsidR="00D22036" w:rsidRPr="00CF272E" w:rsidRDefault="00D22036" w:rsidP="00D22036">
      <w:r w:rsidRPr="00CF272E">
        <w:t xml:space="preserve">Eigene Sales Center sowie ein Netzwerk von Partnern stellen weltweit kompetente Unterstützung sicher. </w:t>
      </w:r>
      <w:proofErr w:type="spellStart"/>
      <w:r w:rsidRPr="00CF272E">
        <w:t>Product</w:t>
      </w:r>
      <w:proofErr w:type="spellEnd"/>
      <w:r w:rsidRPr="00CF272E">
        <w:t xml:space="preserve"> Center in zwölf Ländern erfüllen die Wünsche der Kunden schnell und flexibel. Eine Holding in Reinach/Schweiz koordiniert die Firmengruppe. Als erfolgreiches Unternehmen in Familienbesitz will </w:t>
      </w:r>
      <w:proofErr w:type="spellStart"/>
      <w:r w:rsidRPr="00CF272E">
        <w:t>Endress+Hauser</w:t>
      </w:r>
      <w:proofErr w:type="spellEnd"/>
      <w:r w:rsidRPr="00CF272E">
        <w:t xml:space="preserve"> auch künftig selbstständig und unabhängig bleiben.</w:t>
      </w:r>
    </w:p>
    <w:p w14:paraId="3DA70C29" w14:textId="77777777" w:rsidR="00D22036" w:rsidRPr="00CF272E" w:rsidRDefault="00D22036" w:rsidP="00D22036">
      <w:pPr>
        <w:pStyle w:val="TitelimText"/>
      </w:pPr>
      <w:r w:rsidRPr="00CF272E">
        <w:t>Produkte</w:t>
      </w:r>
    </w:p>
    <w:p w14:paraId="4C8A5C73" w14:textId="77777777" w:rsidR="00D22036" w:rsidRPr="00CF272E" w:rsidRDefault="00D22036" w:rsidP="00D22036">
      <w:proofErr w:type="spellStart"/>
      <w:r w:rsidRPr="00CF272E">
        <w:t>Endress+Hauser</w:t>
      </w:r>
      <w:proofErr w:type="spellEnd"/>
      <w:r w:rsidRPr="00CF272E">
        <w:t xml:space="preserve">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14:paraId="73099385" w14:textId="77777777" w:rsidR="00D22036" w:rsidRPr="00CF272E" w:rsidRDefault="00D22036" w:rsidP="00D22036">
      <w:pPr>
        <w:pStyle w:val="TitelimText"/>
      </w:pPr>
      <w:r w:rsidRPr="00CF272E">
        <w:t>Branchen</w:t>
      </w:r>
    </w:p>
    <w:p w14:paraId="516D5D29" w14:textId="77777777" w:rsidR="00D22036" w:rsidRPr="00CF272E" w:rsidRDefault="00D22036" w:rsidP="00D22036">
      <w:r w:rsidRPr="00CF272E">
        <w:t xml:space="preserve">Die Kunden kommen überwiegend aus den Branchen Chemie/Petrochemie, Lebensmittel, Öl und Gas, Wasser/Abwasser, Energie und Kraftwerke, Life Sciences, Grundstoffe und Metalle, Erneuerbare Energien, Papier und Zellstoff sowie Schiffbau. Sie gestalten mit Unterstützung von </w:t>
      </w:r>
      <w:proofErr w:type="spellStart"/>
      <w:r w:rsidRPr="00CF272E">
        <w:t>Endress+Hauser</w:t>
      </w:r>
      <w:proofErr w:type="spellEnd"/>
      <w:r w:rsidRPr="00CF272E">
        <w:t xml:space="preserve"> ihre verfahrenstechnischen Abläufe zuverlässig, sicher, wirtschaftlich und umweltfreundlich.</w:t>
      </w:r>
    </w:p>
    <w:p w14:paraId="6B9BD3DF" w14:textId="77777777" w:rsidR="00D22036" w:rsidRPr="00CF272E" w:rsidRDefault="00D22036" w:rsidP="00D22036">
      <w:pPr>
        <w:pStyle w:val="TitelimText"/>
      </w:pPr>
      <w:r w:rsidRPr="00CF272E">
        <w:t>Geschichte</w:t>
      </w:r>
    </w:p>
    <w:p w14:paraId="541BF404" w14:textId="77777777" w:rsidR="00D22036" w:rsidRPr="00CF272E" w:rsidRDefault="00D22036" w:rsidP="00D22036">
      <w:proofErr w:type="spellStart"/>
      <w:r w:rsidRPr="00CF272E">
        <w:t>Endress+Hauser</w:t>
      </w:r>
      <w:proofErr w:type="spellEnd"/>
      <w:r w:rsidRPr="00CF272E">
        <w:t xml:space="preserve"> wurde 1953 von Georg H. Endress und Ludwig Hauser gegründet. Die Firmengruppe ist seit 1975 im Alleinbesitz der Familie Endress. Das Unternehmen entwickelte sich konsequent vom Spezialisten für Füllstandmessung zum Anbieter von Komplettlösungen für die industrielle Messtechnik und Automatisierung. Gleichzeitig wurden ständig neue Märkte erschlossen.</w:t>
      </w:r>
    </w:p>
    <w:p w14:paraId="4F6D2DC5" w14:textId="77777777" w:rsidR="00D22036" w:rsidRPr="00CF272E" w:rsidRDefault="00D22036" w:rsidP="00D22036">
      <w:r w:rsidRPr="00CF272E">
        <w:t xml:space="preserve">Weitere Informationen unter </w:t>
      </w:r>
      <w:r w:rsidRPr="00CF272E">
        <w:rPr>
          <w:u w:val="single"/>
        </w:rPr>
        <w:t>www.endress.com/medienzentrum</w:t>
      </w:r>
      <w:r w:rsidRPr="00CF272E">
        <w:t xml:space="preserve"> oder </w:t>
      </w:r>
      <w:r w:rsidRPr="00CF272E">
        <w:rPr>
          <w:u w:val="single"/>
        </w:rPr>
        <w:t>www.endress.com</w:t>
      </w:r>
    </w:p>
    <w:p w14:paraId="2A81C31F" w14:textId="77777777" w:rsidR="00D22036" w:rsidRPr="00CF272E" w:rsidRDefault="00D22036" w:rsidP="00D22036"/>
    <w:p w14:paraId="4F274CF5" w14:textId="77777777" w:rsidR="00D22036" w:rsidRPr="00CF272E" w:rsidRDefault="00D22036" w:rsidP="00D22036">
      <w:pPr>
        <w:pStyle w:val="TitelimText"/>
      </w:pPr>
      <w:r w:rsidRPr="00CF272E">
        <w:t>Kontakt</w:t>
      </w:r>
    </w:p>
    <w:p w14:paraId="31C044E5" w14:textId="77777777" w:rsidR="00D22036" w:rsidRPr="00CF272E" w:rsidRDefault="00D22036" w:rsidP="00D22036">
      <w:pPr>
        <w:tabs>
          <w:tab w:val="left" w:pos="4820"/>
          <w:tab w:val="left" w:pos="5670"/>
        </w:tabs>
      </w:pPr>
      <w:r w:rsidRPr="00CF272E">
        <w:t>Martin Raab</w:t>
      </w:r>
      <w:r w:rsidRPr="00CF272E">
        <w:tab/>
        <w:t>E-Mail</w:t>
      </w:r>
      <w:r w:rsidRPr="00CF272E">
        <w:tab/>
        <w:t>martin.raab@endress.com</w:t>
      </w:r>
      <w:r w:rsidRPr="00CF272E">
        <w:br/>
        <w:t xml:space="preserve">Group Media </w:t>
      </w:r>
      <w:proofErr w:type="spellStart"/>
      <w:r w:rsidRPr="00CF272E">
        <w:t>Spokesperson</w:t>
      </w:r>
      <w:proofErr w:type="spellEnd"/>
      <w:r w:rsidRPr="00CF272E">
        <w:tab/>
        <w:t>Telefon</w:t>
      </w:r>
      <w:r w:rsidRPr="00CF272E">
        <w:tab/>
        <w:t>+41 61 715 7722</w:t>
      </w:r>
      <w:r w:rsidRPr="00CF272E">
        <w:br/>
      </w:r>
      <w:proofErr w:type="spellStart"/>
      <w:r w:rsidRPr="00CF272E">
        <w:t>Endress+Hauser</w:t>
      </w:r>
      <w:proofErr w:type="spellEnd"/>
      <w:r w:rsidRPr="00CF272E">
        <w:t xml:space="preserve"> AG</w:t>
      </w:r>
      <w:r w:rsidRPr="00CF272E">
        <w:tab/>
        <w:t xml:space="preserve">Fax </w:t>
      </w:r>
      <w:r w:rsidRPr="00CF272E">
        <w:tab/>
        <w:t>+41 61 715 2888</w:t>
      </w:r>
      <w:r w:rsidRPr="00CF272E">
        <w:br/>
      </w:r>
      <w:proofErr w:type="spellStart"/>
      <w:r w:rsidRPr="00CF272E">
        <w:t>Kägenstrasse</w:t>
      </w:r>
      <w:proofErr w:type="spellEnd"/>
      <w:r w:rsidRPr="00CF272E">
        <w:t xml:space="preserve"> 2</w:t>
      </w:r>
      <w:r w:rsidRPr="00CF272E">
        <w:br/>
        <w:t>4153 Reinach BL 1</w:t>
      </w:r>
      <w:r w:rsidRPr="00CF272E">
        <w:br/>
        <w:t>Schweiz</w:t>
      </w:r>
    </w:p>
    <w:p w14:paraId="381FE2A1" w14:textId="77777777" w:rsidR="00D22036" w:rsidRPr="00CF272E" w:rsidRDefault="00D22036" w:rsidP="00D22036">
      <w:pPr>
        <w:pStyle w:val="TitelimText"/>
      </w:pPr>
    </w:p>
    <w:p w14:paraId="1BCE8AAE" w14:textId="77777777" w:rsidR="00DD2EB7" w:rsidRPr="00CF272E" w:rsidRDefault="00DD2EB7" w:rsidP="0083379A">
      <w:pPr>
        <w:pStyle w:val="TitelimText"/>
      </w:pPr>
    </w:p>
    <w:sectPr w:rsidR="00DD2EB7" w:rsidRPr="00CF272E" w:rsidSect="00E233CD">
      <w:headerReference w:type="default" r:id="rId8"/>
      <w:footerReference w:type="default" r:id="rId9"/>
      <w:headerReference w:type="first" r:id="rId10"/>
      <w:footerReference w:type="first" r:id="rId11"/>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92D31" w14:textId="77777777" w:rsidR="00353D55" w:rsidRDefault="00353D55" w:rsidP="00380AC8">
      <w:pPr>
        <w:spacing w:after="0" w:line="240" w:lineRule="auto"/>
      </w:pPr>
      <w:r>
        <w:separator/>
      </w:r>
    </w:p>
  </w:endnote>
  <w:endnote w:type="continuationSeparator" w:id="0">
    <w:p w14:paraId="42EE4B30" w14:textId="77777777" w:rsidR="00353D55" w:rsidRDefault="00353D55"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utiger LT Com 45 Light">
    <w:altName w:val="Arial"/>
    <w:charset w:val="00"/>
    <w:family w:val="swiss"/>
    <w:pitch w:val="variable"/>
    <w:sig w:usb0="00000001" w:usb1="5000204A" w:usb2="00000000" w:usb3="00000000" w:csb0="0000009B" w:csb1="00000000"/>
  </w:font>
  <w:font w:name="E+H Sans">
    <w:panose1 w:val="020B0404050202020204"/>
    <w:charset w:val="00"/>
    <w:family w:val="swiss"/>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5E26CEF0" w14:textId="0DED5B89" w:rsidR="009B2385" w:rsidRPr="008274A8" w:rsidRDefault="009B2385"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E018CE">
          <w:rPr>
            <w:noProof/>
            <w:sz w:val="16"/>
            <w:szCs w:val="16"/>
          </w:rPr>
          <w:t>1</w:t>
        </w:r>
        <w:r w:rsidRPr="008274A8">
          <w:rPr>
            <w:sz w:val="16"/>
            <w:szCs w:val="16"/>
          </w:rPr>
          <w:fldChar w:fldCharType="end"/>
        </w:r>
        <w:r w:rsidRPr="008274A8">
          <w:rPr>
            <w:sz w:val="16"/>
            <w:szCs w:val="16"/>
          </w:rPr>
          <w:t>/</w:t>
        </w:r>
        <w:r w:rsidR="004B42A3">
          <w:rPr>
            <w:noProof/>
            <w:sz w:val="16"/>
            <w:szCs w:val="16"/>
          </w:rPr>
          <w:fldChar w:fldCharType="begin"/>
        </w:r>
        <w:r w:rsidR="004B42A3">
          <w:rPr>
            <w:noProof/>
            <w:sz w:val="16"/>
            <w:szCs w:val="16"/>
          </w:rPr>
          <w:instrText xml:space="preserve"> NUMPAGES  \* Arabic  \* MERGEFORMAT </w:instrText>
        </w:r>
        <w:r w:rsidR="004B42A3">
          <w:rPr>
            <w:noProof/>
            <w:sz w:val="16"/>
            <w:szCs w:val="16"/>
          </w:rPr>
          <w:fldChar w:fldCharType="separate"/>
        </w:r>
        <w:r w:rsidR="00E018CE">
          <w:rPr>
            <w:noProof/>
            <w:sz w:val="16"/>
            <w:szCs w:val="16"/>
          </w:rPr>
          <w:t>2</w:t>
        </w:r>
        <w:r w:rsidR="004B42A3">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7455B" w14:textId="77777777" w:rsidR="009B2385" w:rsidRDefault="009B2385"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1A0EDE" w14:textId="77777777" w:rsidR="00353D55" w:rsidRDefault="00353D55" w:rsidP="00380AC8">
      <w:pPr>
        <w:spacing w:after="0" w:line="240" w:lineRule="auto"/>
      </w:pPr>
      <w:r>
        <w:separator/>
      </w:r>
    </w:p>
  </w:footnote>
  <w:footnote w:type="continuationSeparator" w:id="0">
    <w:p w14:paraId="44DE0219" w14:textId="77777777" w:rsidR="00353D55" w:rsidRDefault="00353D55"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9B2385" w:rsidRPr="00F023F2" w14:paraId="0AD45FAC" w14:textId="77777777" w:rsidTr="00D84A90">
      <w:trPr>
        <w:cantSplit/>
        <w:trHeight w:hRule="exact" w:val="936"/>
      </w:trPr>
      <w:tc>
        <w:tcPr>
          <w:tcW w:w="0" w:type="auto"/>
          <w:tcBorders>
            <w:bottom w:val="single" w:sz="4" w:space="0" w:color="auto"/>
          </w:tcBorders>
        </w:tcPr>
        <w:p w14:paraId="23C288C6" w14:textId="30F2F4DC" w:rsidR="009B2385" w:rsidRDefault="00D5336C" w:rsidP="00C27B1F">
          <w:pPr>
            <w:pStyle w:val="DokumententypDatum"/>
          </w:pPr>
          <w:r>
            <w:t>Medienmitteilung</w:t>
          </w:r>
        </w:p>
        <w:p w14:paraId="7905EAFE" w14:textId="033349C1" w:rsidR="009B2385" w:rsidRPr="00F023F2" w:rsidRDefault="000B41AA" w:rsidP="000F7A85">
          <w:pPr>
            <w:pStyle w:val="DokumententypDatum"/>
            <w:rPr>
              <w:lang w:val="en-US"/>
            </w:rPr>
          </w:pPr>
          <w:r>
            <w:rPr>
              <w:lang w:val="de-CH"/>
            </w:rPr>
            <w:t>19</w:t>
          </w:r>
          <w:r w:rsidR="00D5336C">
            <w:rPr>
              <w:lang w:val="de-CH"/>
            </w:rPr>
            <w:t xml:space="preserve">. </w:t>
          </w:r>
          <w:r>
            <w:rPr>
              <w:lang w:val="de-CH"/>
            </w:rPr>
            <w:t>August</w:t>
          </w:r>
          <w:r w:rsidR="009B2385">
            <w:rPr>
              <w:lang w:val="de-CH"/>
            </w:rPr>
            <w:t xml:space="preserve"> 2019</w:t>
          </w:r>
        </w:p>
      </w:tc>
      <w:sdt>
        <w:sdtPr>
          <w:alias w:val="Logo"/>
          <w:tag w:val="Logo"/>
          <w:id w:val="-225680390"/>
        </w:sdtPr>
        <w:sdtEndPr/>
        <w:sdtContent>
          <w:tc>
            <w:tcPr>
              <w:tcW w:w="3780" w:type="dxa"/>
              <w:tcBorders>
                <w:bottom w:val="single" w:sz="4" w:space="0" w:color="auto"/>
              </w:tcBorders>
            </w:tcPr>
            <w:p w14:paraId="73151505" w14:textId="77777777" w:rsidR="009B2385" w:rsidRPr="00F023F2" w:rsidRDefault="009B2385" w:rsidP="00216D8F">
              <w:pPr>
                <w:pStyle w:val="Header"/>
                <w:jc w:val="right"/>
              </w:pPr>
              <w:r w:rsidRPr="00F023F2">
                <w:rPr>
                  <w:noProof/>
                  <w:lang w:val="de-CH" w:eastAsia="de-CH"/>
                </w:rPr>
                <w:drawing>
                  <wp:inline distT="0" distB="0" distL="0" distR="0" wp14:anchorId="5E23A886" wp14:editId="1904F865">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06710E5" w14:textId="77777777" w:rsidR="009B2385" w:rsidRPr="006962C9" w:rsidRDefault="009B2385"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F95B1" w14:textId="77777777" w:rsidR="009B2385" w:rsidRPr="00F023F2" w:rsidRDefault="009B2385"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9"/>
  <w:hyphenationZone w:val="851"/>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DF8"/>
    <w:rsid w:val="00005FE5"/>
    <w:rsid w:val="00021A43"/>
    <w:rsid w:val="00025DDF"/>
    <w:rsid w:val="00056863"/>
    <w:rsid w:val="00064801"/>
    <w:rsid w:val="00070F29"/>
    <w:rsid w:val="00077796"/>
    <w:rsid w:val="0009001D"/>
    <w:rsid w:val="000A7220"/>
    <w:rsid w:val="000B129D"/>
    <w:rsid w:val="000B41AA"/>
    <w:rsid w:val="000B6313"/>
    <w:rsid w:val="000C2CB2"/>
    <w:rsid w:val="000C6BB8"/>
    <w:rsid w:val="000D305E"/>
    <w:rsid w:val="000D47B4"/>
    <w:rsid w:val="000D4DFA"/>
    <w:rsid w:val="000D5C45"/>
    <w:rsid w:val="000E15D0"/>
    <w:rsid w:val="000E4F7B"/>
    <w:rsid w:val="000F7A85"/>
    <w:rsid w:val="00100FB1"/>
    <w:rsid w:val="00103867"/>
    <w:rsid w:val="001042D5"/>
    <w:rsid w:val="0011055F"/>
    <w:rsid w:val="001217F5"/>
    <w:rsid w:val="00121EDF"/>
    <w:rsid w:val="00122243"/>
    <w:rsid w:val="00124DF8"/>
    <w:rsid w:val="00130705"/>
    <w:rsid w:val="0013694B"/>
    <w:rsid w:val="00154232"/>
    <w:rsid w:val="00157519"/>
    <w:rsid w:val="00170500"/>
    <w:rsid w:val="00171D36"/>
    <w:rsid w:val="001751D2"/>
    <w:rsid w:val="001853AC"/>
    <w:rsid w:val="001867AD"/>
    <w:rsid w:val="001A0596"/>
    <w:rsid w:val="001C007E"/>
    <w:rsid w:val="001C214C"/>
    <w:rsid w:val="001E0569"/>
    <w:rsid w:val="001E0834"/>
    <w:rsid w:val="001E1A90"/>
    <w:rsid w:val="001E4108"/>
    <w:rsid w:val="001F3875"/>
    <w:rsid w:val="001F4E9A"/>
    <w:rsid w:val="001F585A"/>
    <w:rsid w:val="00216D8F"/>
    <w:rsid w:val="00217435"/>
    <w:rsid w:val="00223E17"/>
    <w:rsid w:val="00243CFB"/>
    <w:rsid w:val="00253CB8"/>
    <w:rsid w:val="00253ECE"/>
    <w:rsid w:val="00266971"/>
    <w:rsid w:val="00277FD5"/>
    <w:rsid w:val="00290D4A"/>
    <w:rsid w:val="002B4CBC"/>
    <w:rsid w:val="002C4519"/>
    <w:rsid w:val="002D1513"/>
    <w:rsid w:val="002D6AC6"/>
    <w:rsid w:val="00301905"/>
    <w:rsid w:val="0031124B"/>
    <w:rsid w:val="0031553E"/>
    <w:rsid w:val="00317D60"/>
    <w:rsid w:val="00320CF9"/>
    <w:rsid w:val="0032312D"/>
    <w:rsid w:val="00330EF0"/>
    <w:rsid w:val="00331931"/>
    <w:rsid w:val="003416BB"/>
    <w:rsid w:val="0034522E"/>
    <w:rsid w:val="003521F0"/>
    <w:rsid w:val="00352D1E"/>
    <w:rsid w:val="00353D55"/>
    <w:rsid w:val="00362D87"/>
    <w:rsid w:val="003641CC"/>
    <w:rsid w:val="00366092"/>
    <w:rsid w:val="00372479"/>
    <w:rsid w:val="0037602C"/>
    <w:rsid w:val="00376915"/>
    <w:rsid w:val="00380AC8"/>
    <w:rsid w:val="00381332"/>
    <w:rsid w:val="00385202"/>
    <w:rsid w:val="003948B0"/>
    <w:rsid w:val="00397FF9"/>
    <w:rsid w:val="003A0499"/>
    <w:rsid w:val="003B078F"/>
    <w:rsid w:val="003C6C1B"/>
    <w:rsid w:val="003C795B"/>
    <w:rsid w:val="003D784D"/>
    <w:rsid w:val="003E1096"/>
    <w:rsid w:val="003E3B39"/>
    <w:rsid w:val="003F284D"/>
    <w:rsid w:val="003F7DC8"/>
    <w:rsid w:val="004176D9"/>
    <w:rsid w:val="004342FA"/>
    <w:rsid w:val="00434C02"/>
    <w:rsid w:val="004601A4"/>
    <w:rsid w:val="0046446E"/>
    <w:rsid w:val="00470EF4"/>
    <w:rsid w:val="00472C0C"/>
    <w:rsid w:val="00474DAE"/>
    <w:rsid w:val="004935F6"/>
    <w:rsid w:val="004A7BA3"/>
    <w:rsid w:val="004B42A3"/>
    <w:rsid w:val="004D5063"/>
    <w:rsid w:val="004E6133"/>
    <w:rsid w:val="004E66A6"/>
    <w:rsid w:val="004F7593"/>
    <w:rsid w:val="005143BF"/>
    <w:rsid w:val="00532F35"/>
    <w:rsid w:val="005459EC"/>
    <w:rsid w:val="00546C65"/>
    <w:rsid w:val="00552ABD"/>
    <w:rsid w:val="00553C89"/>
    <w:rsid w:val="0055739A"/>
    <w:rsid w:val="00561292"/>
    <w:rsid w:val="00562AB5"/>
    <w:rsid w:val="005753DA"/>
    <w:rsid w:val="00576905"/>
    <w:rsid w:val="00580CE7"/>
    <w:rsid w:val="00590857"/>
    <w:rsid w:val="005C1FF3"/>
    <w:rsid w:val="005D5176"/>
    <w:rsid w:val="005D582A"/>
    <w:rsid w:val="005F6CA4"/>
    <w:rsid w:val="00615F96"/>
    <w:rsid w:val="00630416"/>
    <w:rsid w:val="00630A41"/>
    <w:rsid w:val="006311BE"/>
    <w:rsid w:val="00652501"/>
    <w:rsid w:val="006527DE"/>
    <w:rsid w:val="00675E76"/>
    <w:rsid w:val="00683D4E"/>
    <w:rsid w:val="00692C3C"/>
    <w:rsid w:val="006962C9"/>
    <w:rsid w:val="006C2F74"/>
    <w:rsid w:val="006C5338"/>
    <w:rsid w:val="006F22E7"/>
    <w:rsid w:val="00706F26"/>
    <w:rsid w:val="007220AC"/>
    <w:rsid w:val="007373DB"/>
    <w:rsid w:val="00737B4D"/>
    <w:rsid w:val="0074435B"/>
    <w:rsid w:val="00751FDC"/>
    <w:rsid w:val="007703D8"/>
    <w:rsid w:val="00772300"/>
    <w:rsid w:val="007736FB"/>
    <w:rsid w:val="00777323"/>
    <w:rsid w:val="007833F5"/>
    <w:rsid w:val="007A7A89"/>
    <w:rsid w:val="007C5BE3"/>
    <w:rsid w:val="007C65E2"/>
    <w:rsid w:val="007C6908"/>
    <w:rsid w:val="007D0321"/>
    <w:rsid w:val="007E3AD1"/>
    <w:rsid w:val="007F76BE"/>
    <w:rsid w:val="008105EC"/>
    <w:rsid w:val="008141C6"/>
    <w:rsid w:val="00824BE5"/>
    <w:rsid w:val="008274A8"/>
    <w:rsid w:val="00831870"/>
    <w:rsid w:val="0083379A"/>
    <w:rsid w:val="00835972"/>
    <w:rsid w:val="00841311"/>
    <w:rsid w:val="00847E69"/>
    <w:rsid w:val="008511A9"/>
    <w:rsid w:val="00853E8E"/>
    <w:rsid w:val="00861BD9"/>
    <w:rsid w:val="008650A6"/>
    <w:rsid w:val="00877C69"/>
    <w:rsid w:val="00884946"/>
    <w:rsid w:val="00891FBC"/>
    <w:rsid w:val="008979FA"/>
    <w:rsid w:val="008A6DF6"/>
    <w:rsid w:val="008C0BF7"/>
    <w:rsid w:val="008C7B4C"/>
    <w:rsid w:val="008E1BEF"/>
    <w:rsid w:val="008E4A6B"/>
    <w:rsid w:val="008F0957"/>
    <w:rsid w:val="00904AD9"/>
    <w:rsid w:val="00905ED6"/>
    <w:rsid w:val="00906D93"/>
    <w:rsid w:val="00906F2C"/>
    <w:rsid w:val="00907AE7"/>
    <w:rsid w:val="00913E00"/>
    <w:rsid w:val="0091712F"/>
    <w:rsid w:val="0092021F"/>
    <w:rsid w:val="00921807"/>
    <w:rsid w:val="00921CB1"/>
    <w:rsid w:val="009271F2"/>
    <w:rsid w:val="009546A0"/>
    <w:rsid w:val="00965A9E"/>
    <w:rsid w:val="009767F4"/>
    <w:rsid w:val="009B2385"/>
    <w:rsid w:val="009B39F7"/>
    <w:rsid w:val="009D513A"/>
    <w:rsid w:val="009E77A9"/>
    <w:rsid w:val="009F4D73"/>
    <w:rsid w:val="009F69F1"/>
    <w:rsid w:val="00A25028"/>
    <w:rsid w:val="00A32BB2"/>
    <w:rsid w:val="00A32C03"/>
    <w:rsid w:val="00A51D36"/>
    <w:rsid w:val="00A836DE"/>
    <w:rsid w:val="00A87326"/>
    <w:rsid w:val="00A9300C"/>
    <w:rsid w:val="00AA17F1"/>
    <w:rsid w:val="00AA49F8"/>
    <w:rsid w:val="00AB716E"/>
    <w:rsid w:val="00AB7BB8"/>
    <w:rsid w:val="00AC0B18"/>
    <w:rsid w:val="00AC444D"/>
    <w:rsid w:val="00AD1733"/>
    <w:rsid w:val="00AD1E2B"/>
    <w:rsid w:val="00AD5E19"/>
    <w:rsid w:val="00AF2606"/>
    <w:rsid w:val="00B00DAA"/>
    <w:rsid w:val="00B34A50"/>
    <w:rsid w:val="00B44805"/>
    <w:rsid w:val="00B54210"/>
    <w:rsid w:val="00B55A94"/>
    <w:rsid w:val="00B601B8"/>
    <w:rsid w:val="00B621FE"/>
    <w:rsid w:val="00BA162A"/>
    <w:rsid w:val="00BA1C15"/>
    <w:rsid w:val="00BA7BB6"/>
    <w:rsid w:val="00BD03C3"/>
    <w:rsid w:val="00BD0C85"/>
    <w:rsid w:val="00BD6158"/>
    <w:rsid w:val="00BE737F"/>
    <w:rsid w:val="00BF75E9"/>
    <w:rsid w:val="00C10A28"/>
    <w:rsid w:val="00C11CF6"/>
    <w:rsid w:val="00C176A7"/>
    <w:rsid w:val="00C26D5A"/>
    <w:rsid w:val="00C27B1F"/>
    <w:rsid w:val="00C32234"/>
    <w:rsid w:val="00C377FF"/>
    <w:rsid w:val="00C41D14"/>
    <w:rsid w:val="00C45112"/>
    <w:rsid w:val="00C53EB0"/>
    <w:rsid w:val="00C547BB"/>
    <w:rsid w:val="00CA1094"/>
    <w:rsid w:val="00CC070E"/>
    <w:rsid w:val="00CD289E"/>
    <w:rsid w:val="00CE1BD5"/>
    <w:rsid w:val="00CE3F81"/>
    <w:rsid w:val="00CE5DEA"/>
    <w:rsid w:val="00CE7391"/>
    <w:rsid w:val="00CF272E"/>
    <w:rsid w:val="00D11551"/>
    <w:rsid w:val="00D11777"/>
    <w:rsid w:val="00D1641C"/>
    <w:rsid w:val="00D22036"/>
    <w:rsid w:val="00D30CD7"/>
    <w:rsid w:val="00D476CA"/>
    <w:rsid w:val="00D52B48"/>
    <w:rsid w:val="00D5336C"/>
    <w:rsid w:val="00D554C1"/>
    <w:rsid w:val="00D56DFD"/>
    <w:rsid w:val="00D60A45"/>
    <w:rsid w:val="00D668DD"/>
    <w:rsid w:val="00D8055A"/>
    <w:rsid w:val="00D84A90"/>
    <w:rsid w:val="00D85CE2"/>
    <w:rsid w:val="00D9106C"/>
    <w:rsid w:val="00D9409A"/>
    <w:rsid w:val="00D94C2B"/>
    <w:rsid w:val="00DA05B4"/>
    <w:rsid w:val="00DA762B"/>
    <w:rsid w:val="00DA7921"/>
    <w:rsid w:val="00DB4F9C"/>
    <w:rsid w:val="00DB534A"/>
    <w:rsid w:val="00DD2EB7"/>
    <w:rsid w:val="00DE68C1"/>
    <w:rsid w:val="00DE7080"/>
    <w:rsid w:val="00E018CE"/>
    <w:rsid w:val="00E10A09"/>
    <w:rsid w:val="00E208D3"/>
    <w:rsid w:val="00E233CD"/>
    <w:rsid w:val="00E32ED4"/>
    <w:rsid w:val="00E5334B"/>
    <w:rsid w:val="00E62E18"/>
    <w:rsid w:val="00E647CD"/>
    <w:rsid w:val="00E66A33"/>
    <w:rsid w:val="00E70469"/>
    <w:rsid w:val="00E740BE"/>
    <w:rsid w:val="00E85D78"/>
    <w:rsid w:val="00E85EA3"/>
    <w:rsid w:val="00E87860"/>
    <w:rsid w:val="00E925F1"/>
    <w:rsid w:val="00E9431C"/>
    <w:rsid w:val="00E946C8"/>
    <w:rsid w:val="00E96E5B"/>
    <w:rsid w:val="00EA133A"/>
    <w:rsid w:val="00EA4AF9"/>
    <w:rsid w:val="00EB2912"/>
    <w:rsid w:val="00ED4B09"/>
    <w:rsid w:val="00ED6624"/>
    <w:rsid w:val="00EE0414"/>
    <w:rsid w:val="00F023F2"/>
    <w:rsid w:val="00F04E97"/>
    <w:rsid w:val="00F1283D"/>
    <w:rsid w:val="00F12B1B"/>
    <w:rsid w:val="00F2428B"/>
    <w:rsid w:val="00F45D53"/>
    <w:rsid w:val="00F71E7C"/>
    <w:rsid w:val="00F759CF"/>
    <w:rsid w:val="00F77AEF"/>
    <w:rsid w:val="00F81B1D"/>
    <w:rsid w:val="00F821EE"/>
    <w:rsid w:val="00F94049"/>
    <w:rsid w:val="00F94DF5"/>
    <w:rsid w:val="00F97523"/>
    <w:rsid w:val="00FB7EF3"/>
    <w:rsid w:val="00FC191E"/>
    <w:rsid w:val="00FC2DB0"/>
    <w:rsid w:val="00FC3995"/>
    <w:rsid w:val="00FC4096"/>
    <w:rsid w:val="00FC4332"/>
    <w:rsid w:val="00FC76F1"/>
    <w:rsid w:val="00FF1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FD5A390"/>
  <w15:docId w15:val="{4641E5B2-D4C6-4A4A-9702-6C8FC93F7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qFormat/>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CommentReference">
    <w:name w:val="annotation reference"/>
    <w:basedOn w:val="DefaultParagraphFont"/>
    <w:uiPriority w:val="99"/>
    <w:semiHidden/>
    <w:unhideWhenUsed/>
    <w:rsid w:val="00AD5E19"/>
    <w:rPr>
      <w:sz w:val="16"/>
      <w:szCs w:val="16"/>
    </w:rPr>
  </w:style>
  <w:style w:type="paragraph" w:styleId="CommentText">
    <w:name w:val="annotation text"/>
    <w:basedOn w:val="Normal"/>
    <w:link w:val="CommentTextChar"/>
    <w:uiPriority w:val="99"/>
    <w:semiHidden/>
    <w:unhideWhenUsed/>
    <w:rsid w:val="00AD5E19"/>
    <w:pPr>
      <w:spacing w:line="240" w:lineRule="auto"/>
    </w:pPr>
    <w:rPr>
      <w:sz w:val="20"/>
    </w:rPr>
  </w:style>
  <w:style w:type="character" w:customStyle="1" w:styleId="CommentTextChar">
    <w:name w:val="Comment Text Char"/>
    <w:basedOn w:val="DefaultParagraphFont"/>
    <w:link w:val="CommentText"/>
    <w:uiPriority w:val="99"/>
    <w:semiHidden/>
    <w:rsid w:val="00AD5E19"/>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AD5E19"/>
    <w:rPr>
      <w:b/>
      <w:bCs/>
    </w:rPr>
  </w:style>
  <w:style w:type="character" w:customStyle="1" w:styleId="CommentSubjectChar">
    <w:name w:val="Comment Subject Char"/>
    <w:basedOn w:val="CommentTextChar"/>
    <w:link w:val="CommentSubject"/>
    <w:uiPriority w:val="99"/>
    <w:semiHidden/>
    <w:rsid w:val="00AD5E19"/>
    <w:rPr>
      <w:rFonts w:ascii="E+H Serif" w:hAnsi="E+H Serif"/>
      <w:b/>
      <w:bCs/>
      <w:color w:val="000000" w:themeColor="text1"/>
      <w:lang w:val="de-DE"/>
    </w:rPr>
  </w:style>
  <w:style w:type="paragraph" w:styleId="NormalWeb">
    <w:name w:val="Normal (Web)"/>
    <w:basedOn w:val="Normal"/>
    <w:uiPriority w:val="99"/>
    <w:semiHidden/>
    <w:unhideWhenUsed/>
    <w:rsid w:val="00A32BB2"/>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customStyle="1" w:styleId="xmsonormal">
    <w:name w:val="x_msonormal"/>
    <w:basedOn w:val="Normal"/>
    <w:rsid w:val="00B54210"/>
    <w:pPr>
      <w:spacing w:after="0" w:line="240" w:lineRule="auto"/>
    </w:pPr>
    <w:rPr>
      <w:rFonts w:ascii="Calibri" w:hAnsi="Calibri" w:cs="Calibri"/>
      <w:color w:val="auto"/>
      <w:szCs w:val="22"/>
      <w:lang w:val="de-CH" w:eastAsia="de-CH"/>
    </w:rPr>
  </w:style>
  <w:style w:type="paragraph" w:customStyle="1" w:styleId="berschrift1ohneNummerierung">
    <w:name w:val="Überschrift 1 ohne Nummerierung"/>
    <w:basedOn w:val="Heading1"/>
    <w:next w:val="Normal"/>
    <w:qFormat/>
    <w:rsid w:val="00FC2DB0"/>
    <w:pPr>
      <w:spacing w:before="360" w:after="240"/>
      <w:outlineLvl w:val="9"/>
    </w:pPr>
    <w:rPr>
      <w:rFonts w:ascii="Frutiger LT Com 45 Light" w:eastAsia="Times New Roman" w:hAnsi="Frutiger LT Com 45 Light" w:cs="Times New Roman"/>
      <w:noProof w:val="0"/>
      <w:color w:val="4F81BD" w:themeColor="accent1"/>
      <w:sz w:val="32"/>
      <w:szCs w:val="36"/>
    </w:rPr>
  </w:style>
  <w:style w:type="paragraph" w:customStyle="1" w:styleId="Text">
    <w:name w:val="Text"/>
    <w:basedOn w:val="Normal"/>
    <w:qFormat/>
    <w:rsid w:val="00FC2DB0"/>
    <w:pPr>
      <w:spacing w:after="220" w:line="440" w:lineRule="exact"/>
    </w:pPr>
    <w:rPr>
      <w:rFonts w:ascii="E+H Sans" w:hAnsi="E+H Sans"/>
      <w:sz w:val="32"/>
      <w:szCs w:val="32"/>
    </w:rPr>
  </w:style>
  <w:style w:type="character" w:styleId="Hyperlink">
    <w:name w:val="Hyperlink"/>
    <w:basedOn w:val="DefaultParagraphFont"/>
    <w:uiPriority w:val="99"/>
    <w:semiHidden/>
    <w:unhideWhenUsed/>
    <w:rsid w:val="00675E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46766">
      <w:bodyDiv w:val="1"/>
      <w:marLeft w:val="0"/>
      <w:marRight w:val="0"/>
      <w:marTop w:val="0"/>
      <w:marBottom w:val="0"/>
      <w:divBdr>
        <w:top w:val="none" w:sz="0" w:space="0" w:color="auto"/>
        <w:left w:val="none" w:sz="0" w:space="0" w:color="auto"/>
        <w:bottom w:val="none" w:sz="0" w:space="0" w:color="auto"/>
        <w:right w:val="none" w:sz="0" w:space="0" w:color="auto"/>
      </w:divBdr>
    </w:div>
    <w:div w:id="118384065">
      <w:bodyDiv w:val="1"/>
      <w:marLeft w:val="0"/>
      <w:marRight w:val="0"/>
      <w:marTop w:val="0"/>
      <w:marBottom w:val="0"/>
      <w:divBdr>
        <w:top w:val="none" w:sz="0" w:space="0" w:color="auto"/>
        <w:left w:val="none" w:sz="0" w:space="0" w:color="auto"/>
        <w:bottom w:val="none" w:sz="0" w:space="0" w:color="auto"/>
        <w:right w:val="none" w:sz="0" w:space="0" w:color="auto"/>
      </w:divBdr>
    </w:div>
    <w:div w:id="839194486">
      <w:bodyDiv w:val="1"/>
      <w:marLeft w:val="0"/>
      <w:marRight w:val="0"/>
      <w:marTop w:val="0"/>
      <w:marBottom w:val="0"/>
      <w:divBdr>
        <w:top w:val="none" w:sz="0" w:space="0" w:color="auto"/>
        <w:left w:val="none" w:sz="0" w:space="0" w:color="auto"/>
        <w:bottom w:val="none" w:sz="0" w:space="0" w:color="auto"/>
        <w:right w:val="none" w:sz="0" w:space="0" w:color="auto"/>
      </w:divBdr>
    </w:div>
    <w:div w:id="1109423359">
      <w:bodyDiv w:val="1"/>
      <w:marLeft w:val="0"/>
      <w:marRight w:val="0"/>
      <w:marTop w:val="0"/>
      <w:marBottom w:val="0"/>
      <w:divBdr>
        <w:top w:val="none" w:sz="0" w:space="0" w:color="auto"/>
        <w:left w:val="none" w:sz="0" w:space="0" w:color="auto"/>
        <w:bottom w:val="none" w:sz="0" w:space="0" w:color="auto"/>
        <w:right w:val="none" w:sz="0" w:space="0" w:color="auto"/>
      </w:divBdr>
    </w:div>
    <w:div w:id="1234318163">
      <w:bodyDiv w:val="1"/>
      <w:marLeft w:val="0"/>
      <w:marRight w:val="0"/>
      <w:marTop w:val="0"/>
      <w:marBottom w:val="0"/>
      <w:divBdr>
        <w:top w:val="none" w:sz="0" w:space="0" w:color="auto"/>
        <w:left w:val="none" w:sz="0" w:space="0" w:color="auto"/>
        <w:bottom w:val="none" w:sz="0" w:space="0" w:color="auto"/>
        <w:right w:val="none" w:sz="0" w:space="0" w:color="auto"/>
      </w:divBdr>
    </w:div>
    <w:div w:id="1343431473">
      <w:bodyDiv w:val="1"/>
      <w:marLeft w:val="0"/>
      <w:marRight w:val="0"/>
      <w:marTop w:val="0"/>
      <w:marBottom w:val="0"/>
      <w:divBdr>
        <w:top w:val="none" w:sz="0" w:space="0" w:color="auto"/>
        <w:left w:val="none" w:sz="0" w:space="0" w:color="auto"/>
        <w:bottom w:val="none" w:sz="0" w:space="0" w:color="auto"/>
        <w:right w:val="none" w:sz="0" w:space="0" w:color="auto"/>
      </w:divBdr>
    </w:div>
    <w:div w:id="179097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B9ED1-FD45-4EE2-A5FF-F3E97FF91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584</Words>
  <Characters>3686</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Endress+Hauser</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Endress+Hauser</dc:creator>
  <cp:keywords>Medienmitteilung</cp:keywords>
  <cp:lastModifiedBy>Susi Teichmann</cp:lastModifiedBy>
  <cp:revision>12</cp:revision>
  <cp:lastPrinted>2019-08-12T07:05:00Z</cp:lastPrinted>
  <dcterms:created xsi:type="dcterms:W3CDTF">2019-07-02T08:01:00Z</dcterms:created>
  <dcterms:modified xsi:type="dcterms:W3CDTF">2019-08-12T07:05:00Z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kristina.rodriguez@endress.com</vt:lpwstr>
  </property>
  <property fmtid="{D5CDD505-2E9C-101B-9397-08002B2CF9AE}" pid="5" name="MSIP_Label_2988f0a4-524a-45f2-829d-417725fa4957_SetDate">
    <vt:lpwstr>2019-05-16T11:18:22.5803797Z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Extended_MSFT_Method">
    <vt:lpwstr>Automatic</vt:lpwstr>
  </property>
  <property fmtid="{D5CDD505-2E9C-101B-9397-08002B2CF9AE}" pid="9" name="Sensitivity">
    <vt:lpwstr>Not Protected</vt:lpwstr>
  </property>
</Properties>
</file>