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BC70F" w14:textId="3C70C719" w:rsidR="00661A65" w:rsidRPr="00661A65" w:rsidRDefault="001139C0" w:rsidP="00661A65">
      <w:pPr>
        <w:pStyle w:val="berschrift1"/>
      </w:pPr>
      <w:r>
        <w:t>Patente am laufenden Band</w:t>
      </w:r>
    </w:p>
    <w:p w14:paraId="4B908C86" w14:textId="6486AB33" w:rsidR="00661A65" w:rsidRPr="00661A65" w:rsidRDefault="001139C0" w:rsidP="00661A65">
      <w:pPr>
        <w:pStyle w:val="berschrift2"/>
      </w:pPr>
      <w:r>
        <w:t>Mit einem besonderen Programm stärkt Endress+Hauser den Schutz des geistigen Eigentums</w:t>
      </w:r>
      <w:r w:rsidR="00EF60A4">
        <w:t xml:space="preserve"> </w:t>
      </w:r>
    </w:p>
    <w:p w14:paraId="55219B10" w14:textId="67A2EAB1" w:rsidR="00DE4A3D" w:rsidRPr="00DE4A3D" w:rsidRDefault="0055015B" w:rsidP="00613788">
      <w:pPr>
        <w:rPr>
          <w:b/>
        </w:rPr>
      </w:pPr>
      <w:r>
        <w:rPr>
          <w:b/>
        </w:rPr>
        <w:t xml:space="preserve">Innovative Produkte sind grundlegend für den Erfolg eines Technologieunternehmens. Deshalb schenkt die </w:t>
      </w:r>
      <w:r w:rsidR="00A9764D">
        <w:rPr>
          <w:b/>
        </w:rPr>
        <w:t>Endress+Hauser G</w:t>
      </w:r>
      <w:r>
        <w:rPr>
          <w:b/>
        </w:rPr>
        <w:t xml:space="preserve">ruppe dem Schutz des geistigen Eigentums seit mittlerweile zwei Jahrzehnten besondere Aufmerksamkeit. </w:t>
      </w:r>
      <w:r w:rsidR="00A9764D">
        <w:rPr>
          <w:b/>
        </w:rPr>
        <w:t>Die jüngsten Zahlen belegen den</w:t>
      </w:r>
      <w:r>
        <w:rPr>
          <w:b/>
        </w:rPr>
        <w:t xml:space="preserve"> Erfolg</w:t>
      </w:r>
      <w:r w:rsidR="00A9764D">
        <w:rPr>
          <w:b/>
        </w:rPr>
        <w:t xml:space="preserve"> dieser Initiative</w:t>
      </w:r>
      <w:r>
        <w:rPr>
          <w:b/>
        </w:rPr>
        <w:t>: 318 Erstanmeldungen im Jahr 2019 sowie ein Portfolio von mehr als 8.000 Patenten und Patentanmeldungen weltweit markieren neue Höchststände</w:t>
      </w:r>
      <w:r w:rsidR="008247ED">
        <w:rPr>
          <w:b/>
        </w:rPr>
        <w:t>.</w:t>
      </w:r>
    </w:p>
    <w:p w14:paraId="52D33047" w14:textId="34569175" w:rsidR="00C96E72" w:rsidRDefault="00580B93" w:rsidP="008E2DB5">
      <w:r>
        <w:t xml:space="preserve">Seit 20 Jahren kümmert sich bei Endress+Hauser eine eigene Abteilung </w:t>
      </w:r>
      <w:r w:rsidR="0025571C">
        <w:t xml:space="preserve">ausschließlich </w:t>
      </w:r>
      <w:r>
        <w:t>um den Schutz des gei</w:t>
      </w:r>
      <w:r w:rsidR="008E2DB5">
        <w:t>s</w:t>
      </w:r>
      <w:r>
        <w:t xml:space="preserve">tigen Eigentums. 1999 </w:t>
      </w:r>
      <w:r w:rsidR="00F65031">
        <w:t>wurden sämtliche</w:t>
      </w:r>
      <w:r>
        <w:t xml:space="preserve"> Aktivitäten auf diesem Gebiet </w:t>
      </w:r>
      <w:r w:rsidR="00F65031">
        <w:t>zusammengefasst</w:t>
      </w:r>
      <w:r w:rsidR="00C96E72">
        <w:t xml:space="preserve"> und neu ausgerichtet</w:t>
      </w:r>
      <w:r>
        <w:t xml:space="preserve">. </w:t>
      </w:r>
      <w:r w:rsidR="0025571C">
        <w:t xml:space="preserve">Heute beschäftigen sich </w:t>
      </w:r>
      <w:r>
        <w:t>30 Mitarbeite</w:t>
      </w:r>
      <w:r w:rsidR="0025571C">
        <w:t>nde</w:t>
      </w:r>
      <w:r>
        <w:t xml:space="preserve"> – 26 in Weil am Rhein, vier in Greenwood/Indiana, USA –</w:t>
      </w:r>
      <w:r w:rsidR="00C96E72">
        <w:t xml:space="preserve"> </w:t>
      </w:r>
      <w:r>
        <w:t>mit Patentenfragen, Markenschutz und Vertragswesen.</w:t>
      </w:r>
      <w:r w:rsidR="00C96E72">
        <w:t xml:space="preserve"> </w:t>
      </w:r>
      <w:r w:rsidR="00EE7D5E">
        <w:t xml:space="preserve">Zeitgleich startete das „Patent Rights Incentive </w:t>
      </w:r>
      <w:proofErr w:type="spellStart"/>
      <w:r w:rsidR="00EE7D5E">
        <w:t>Program</w:t>
      </w:r>
      <w:proofErr w:type="spellEnd"/>
      <w:r w:rsidR="00EE7D5E">
        <w:t xml:space="preserve">“. </w:t>
      </w:r>
      <w:r w:rsidR="0025571C">
        <w:t>Es</w:t>
      </w:r>
      <w:r w:rsidR="000B6F03">
        <w:t xml:space="preserve"> ermuntert</w:t>
      </w:r>
      <w:r w:rsidR="00A506DC">
        <w:t xml:space="preserve"> </w:t>
      </w:r>
      <w:r w:rsidR="0025571C">
        <w:t xml:space="preserve">die </w:t>
      </w:r>
      <w:r w:rsidR="00EE7D5E">
        <w:t>Mitarbeitende</w:t>
      </w:r>
      <w:r w:rsidR="005D106F">
        <w:t>n</w:t>
      </w:r>
      <w:r w:rsidR="000B6F03">
        <w:t xml:space="preserve"> </w:t>
      </w:r>
      <w:r w:rsidR="0025571C">
        <w:t xml:space="preserve">der Firmengruppe </w:t>
      </w:r>
      <w:r w:rsidR="00EE7D5E">
        <w:t xml:space="preserve">zu Erfindungsmeldungen. </w:t>
      </w:r>
    </w:p>
    <w:p w14:paraId="16C12685" w14:textId="6FED3B80" w:rsidR="00EE7D5E" w:rsidRDefault="00A506DC" w:rsidP="008E2DB5">
      <w:r>
        <w:t>„Wenn wir uns</w:t>
      </w:r>
      <w:r w:rsidR="000B6F03">
        <w:t xml:space="preserve"> vor unerwünschten Nachahm</w:t>
      </w:r>
      <w:r w:rsidR="0025571C">
        <w:t>ern</w:t>
      </w:r>
      <w:r>
        <w:t xml:space="preserve"> schützen möchten, </w:t>
      </w:r>
      <w:r w:rsidR="000B6F03">
        <w:t>müssen wir</w:t>
      </w:r>
      <w:r>
        <w:t xml:space="preserve"> </w:t>
      </w:r>
      <w:r w:rsidR="00C96E72">
        <w:t xml:space="preserve">alle </w:t>
      </w:r>
      <w:r>
        <w:t>relevante</w:t>
      </w:r>
      <w:r w:rsidR="00C96E72">
        <w:t>n</w:t>
      </w:r>
      <w:r>
        <w:t xml:space="preserve"> Entwicklungen </w:t>
      </w:r>
      <w:r w:rsidR="000B6F03">
        <w:t>kennen</w:t>
      </w:r>
      <w:r>
        <w:t xml:space="preserve">“, </w:t>
      </w:r>
      <w:r w:rsidR="00F65031">
        <w:t>sagt</w:t>
      </w:r>
      <w:r>
        <w:t xml:space="preserve"> Angelika Andres</w:t>
      </w:r>
      <w:r w:rsidR="00C96E72">
        <w:t xml:space="preserve">. Die Physikerin und Patentanwältin leitet </w:t>
      </w:r>
      <w:r w:rsidR="00F65031">
        <w:t>d</w:t>
      </w:r>
      <w:r w:rsidR="00C96E72">
        <w:t>a</w:t>
      </w:r>
      <w:r w:rsidR="00F65031">
        <w:t>s Patentwesen</w:t>
      </w:r>
      <w:r w:rsidR="00C96E72">
        <w:t xml:space="preserve"> der Firmengruppe</w:t>
      </w:r>
      <w:r w:rsidR="00C44844">
        <w:t xml:space="preserve"> seit 1999</w:t>
      </w:r>
      <w:r>
        <w:t xml:space="preserve">. Ihr Team prüft </w:t>
      </w:r>
      <w:r w:rsidR="00C96E72">
        <w:t xml:space="preserve">die gemeldeten Erfindungen </w:t>
      </w:r>
      <w:r w:rsidR="000B6F03">
        <w:t xml:space="preserve">jeweils </w:t>
      </w:r>
      <w:r w:rsidR="00C96E72">
        <w:t>auf ihre</w:t>
      </w:r>
      <w:r>
        <w:t xml:space="preserve"> Schutzwürdigkeit und </w:t>
      </w:r>
      <w:r w:rsidR="000B6F03">
        <w:t xml:space="preserve">-fähigkeit. </w:t>
      </w:r>
      <w:r w:rsidR="00C96E72">
        <w:t xml:space="preserve">In </w:t>
      </w:r>
      <w:r w:rsidR="000B6F03">
        <w:t xml:space="preserve">vier von fünf </w:t>
      </w:r>
      <w:r w:rsidR="00C96E72">
        <w:t>Fällen ist dies gegeben</w:t>
      </w:r>
      <w:r w:rsidR="000B6F03">
        <w:t>. Dann formulieren die Spezialisten eine Patentanmeldung</w:t>
      </w:r>
      <w:r>
        <w:t xml:space="preserve">, die </w:t>
      </w:r>
      <w:r w:rsidR="00C96E72">
        <w:t xml:space="preserve">die Erfinderleistung </w:t>
      </w:r>
      <w:r w:rsidR="0025571C">
        <w:t xml:space="preserve">möglichst </w:t>
      </w:r>
      <w:r>
        <w:t>umfassend</w:t>
      </w:r>
      <w:r w:rsidR="0025571C">
        <w:t xml:space="preserve"> schützt</w:t>
      </w:r>
      <w:r>
        <w:t>.</w:t>
      </w:r>
    </w:p>
    <w:p w14:paraId="3DEDE398" w14:textId="2055A34D" w:rsidR="00EF60A4" w:rsidRPr="00CE01FE" w:rsidRDefault="008F7C7A" w:rsidP="00EF60A4">
      <w:pPr>
        <w:pStyle w:val="Texttitle"/>
        <w:rPr>
          <w:lang w:val="de-CH"/>
        </w:rPr>
      </w:pPr>
      <w:r>
        <w:rPr>
          <w:lang w:val="de-CH"/>
        </w:rPr>
        <w:t>Erfolg lässt sich in Zahlen messen</w:t>
      </w:r>
    </w:p>
    <w:p w14:paraId="581DB1D6" w14:textId="7C21F1E9" w:rsidR="008F7C7A" w:rsidRDefault="00CB3257" w:rsidP="00533176">
      <w:pPr>
        <w:ind w:right="-285"/>
      </w:pPr>
      <w:r>
        <w:t>199</w:t>
      </w:r>
      <w:r w:rsidR="005D106F">
        <w:t xml:space="preserve">9 reichte Endress+Hauser </w:t>
      </w:r>
      <w:r>
        <w:t>55</w:t>
      </w:r>
      <w:r w:rsidR="005D106F">
        <w:t xml:space="preserve"> Erstanmeldungen </w:t>
      </w:r>
      <w:r>
        <w:t>für ein</w:t>
      </w:r>
      <w:r w:rsidR="005D106F">
        <w:t xml:space="preserve"> Patent ein – </w:t>
      </w:r>
      <w:r>
        <w:t>201</w:t>
      </w:r>
      <w:r w:rsidR="005D106F">
        <w:t xml:space="preserve">9 </w:t>
      </w:r>
      <w:r w:rsidR="00A9764D">
        <w:t xml:space="preserve">waren es </w:t>
      </w:r>
      <w:r>
        <w:t>stolze 318</w:t>
      </w:r>
      <w:r w:rsidR="005D106F">
        <w:t xml:space="preserve">. </w:t>
      </w:r>
      <w:r w:rsidR="00A9764D">
        <w:t xml:space="preserve">„Wir haben gleich im ersten Jahr </w:t>
      </w:r>
      <w:r w:rsidR="006B51A8">
        <w:t xml:space="preserve">nach Einführung </w:t>
      </w:r>
      <w:proofErr w:type="gramStart"/>
      <w:r w:rsidR="006B51A8">
        <w:t>des ,Patent</w:t>
      </w:r>
      <w:proofErr w:type="gramEnd"/>
      <w:r w:rsidR="006B51A8">
        <w:t xml:space="preserve"> Rights Incentive </w:t>
      </w:r>
      <w:proofErr w:type="spellStart"/>
      <w:r w:rsidR="006B51A8">
        <w:t>Program</w:t>
      </w:r>
      <w:proofErr w:type="spellEnd"/>
      <w:r w:rsidR="006B51A8">
        <w:t xml:space="preserve">‘ </w:t>
      </w:r>
      <w:r w:rsidR="00A9764D">
        <w:t xml:space="preserve">einen Sprung gemacht und </w:t>
      </w:r>
      <w:r>
        <w:t>fast doppelt so viele Patent</w:t>
      </w:r>
      <w:r w:rsidR="008F7C7A">
        <w:t>e angemeldet</w:t>
      </w:r>
      <w:r w:rsidR="00A9764D">
        <w:t xml:space="preserve">“, </w:t>
      </w:r>
      <w:r w:rsidR="006B51A8">
        <w:t>sagt</w:t>
      </w:r>
      <w:r w:rsidR="00A9764D">
        <w:t xml:space="preserve"> </w:t>
      </w:r>
      <w:r w:rsidR="006B51A8">
        <w:t xml:space="preserve">Chief Operating Officer </w:t>
      </w:r>
      <w:r w:rsidR="00F65031">
        <w:t>Dr.</w:t>
      </w:r>
      <w:r w:rsidR="00533176">
        <w:t> </w:t>
      </w:r>
      <w:r w:rsidR="00F65031">
        <w:t>Andreas Mayr</w:t>
      </w:r>
      <w:r w:rsidR="00A9764D">
        <w:t xml:space="preserve">. </w:t>
      </w:r>
      <w:r w:rsidR="00902EBC">
        <w:t xml:space="preserve">„Seitdem </w:t>
      </w:r>
      <w:r w:rsidR="008F7C7A">
        <w:t>wachsen</w:t>
      </w:r>
      <w:r w:rsidR="00902EBC">
        <w:t xml:space="preserve"> die Zahl</w:t>
      </w:r>
      <w:r w:rsidR="008F7C7A">
        <w:t>en</w:t>
      </w:r>
      <w:r w:rsidR="00C96E72">
        <w:t xml:space="preserve"> stetig</w:t>
      </w:r>
      <w:r w:rsidR="00902EBC">
        <w:t>.“</w:t>
      </w:r>
      <w:r w:rsidR="008F7C7A" w:rsidRPr="008F7C7A">
        <w:t xml:space="preserve"> </w:t>
      </w:r>
      <w:r w:rsidR="008F7C7A">
        <w:t>Immer größer wird der Anteil der Patent</w:t>
      </w:r>
      <w:r w:rsidR="001139C0">
        <w:t>e</w:t>
      </w:r>
      <w:r w:rsidR="00533176">
        <w:t xml:space="preserve">, die das Thema </w:t>
      </w:r>
      <w:r w:rsidR="0025571C">
        <w:t>Digitalisierung</w:t>
      </w:r>
      <w:r w:rsidR="00533176">
        <w:t xml:space="preserve"> betreffen</w:t>
      </w:r>
      <w:r w:rsidR="0025571C">
        <w:t xml:space="preserve">, und </w:t>
      </w:r>
      <w:r w:rsidR="008F7C7A">
        <w:t xml:space="preserve">auch das </w:t>
      </w:r>
      <w:r w:rsidR="004E4544">
        <w:t>Feld</w:t>
      </w:r>
      <w:r w:rsidR="008F7C7A">
        <w:t xml:space="preserve"> der Analysetechnik – ein strategischer Schwerpunkt – </w:t>
      </w:r>
      <w:r w:rsidR="006B51A8">
        <w:t>gewinnt an Gewicht</w:t>
      </w:r>
      <w:r w:rsidR="008F7C7A">
        <w:t>.</w:t>
      </w:r>
    </w:p>
    <w:p w14:paraId="26CE303C" w14:textId="36E64258" w:rsidR="00536972" w:rsidRDefault="00B042C8" w:rsidP="008E2DB5">
      <w:r>
        <w:t>Weltweit</w:t>
      </w:r>
      <w:r w:rsidR="00CB3257">
        <w:t xml:space="preserve"> 677 Patente wurden Endress+Hauser vergangene</w:t>
      </w:r>
      <w:r>
        <w:t>s</w:t>
      </w:r>
      <w:r w:rsidR="00CB3257">
        <w:t xml:space="preserve"> Jahr erteilt. </w:t>
      </w:r>
      <w:r w:rsidR="006B51A8">
        <w:t>Diese schützen die Produkte des Unternehmens in den wichtigsten e</w:t>
      </w:r>
      <w:r w:rsidR="00CB3257">
        <w:t>uropäische</w:t>
      </w:r>
      <w:r w:rsidR="006B51A8">
        <w:t xml:space="preserve">n Märkten sowie in China und den </w:t>
      </w:r>
      <w:r w:rsidR="00CB3257">
        <w:t xml:space="preserve">USA. </w:t>
      </w:r>
      <w:bookmarkStart w:id="0" w:name="_Hlk45725547"/>
      <w:r w:rsidR="006B51A8">
        <w:t xml:space="preserve">Das gesamte Schutzrechte-Portfolio </w:t>
      </w:r>
      <w:r w:rsidR="00AB27E1">
        <w:t xml:space="preserve">der Gruppe </w:t>
      </w:r>
      <w:r>
        <w:t xml:space="preserve">umfasst </w:t>
      </w:r>
      <w:r w:rsidR="006B51A8">
        <w:t xml:space="preserve">heute </w:t>
      </w:r>
      <w:r>
        <w:t xml:space="preserve">über 8.000 Patente und Anmeldungen. </w:t>
      </w:r>
      <w:bookmarkEnd w:id="0"/>
      <w:r w:rsidR="00CB3257">
        <w:t xml:space="preserve">Dahinter steht vor allem die Arbeit </w:t>
      </w:r>
      <w:r w:rsidR="001139C0">
        <w:t>der</w:t>
      </w:r>
      <w:r w:rsidR="00CB3257">
        <w:t xml:space="preserve"> mehr als 1.100 Beschäftigten in Forschung und Entwicklung. „Aber eine Erfindungsmeldung kann jede und jeder </w:t>
      </w:r>
      <w:r w:rsidR="001139C0">
        <w:t xml:space="preserve">Mitarbeitende </w:t>
      </w:r>
      <w:r w:rsidR="00CB3257">
        <w:t xml:space="preserve">machen“, </w:t>
      </w:r>
      <w:r w:rsidR="00F65031">
        <w:t>betont Andreas Mayr</w:t>
      </w:r>
      <w:r w:rsidR="00CB3257">
        <w:t>. „Innovation ist nicht auf bestimmte Bereiche beschränkt.“</w:t>
      </w:r>
    </w:p>
    <w:p w14:paraId="4A8DB711" w14:textId="3711C743" w:rsidR="001139C0" w:rsidRPr="00CE01FE" w:rsidRDefault="001139C0" w:rsidP="001139C0">
      <w:pPr>
        <w:pStyle w:val="Texttitle"/>
        <w:rPr>
          <w:lang w:val="de-CH"/>
        </w:rPr>
      </w:pPr>
      <w:r>
        <w:rPr>
          <w:lang w:val="de-CH"/>
        </w:rPr>
        <w:t>Preise fürs Erfinden und Nicht-Erfinden</w:t>
      </w:r>
    </w:p>
    <w:p w14:paraId="5E4AFB5B" w14:textId="4BBA8B43" w:rsidR="008E2DB5" w:rsidRDefault="0025571C" w:rsidP="00533176">
      <w:pPr>
        <w:rPr>
          <w:b/>
          <w:noProof/>
          <w:color w:val="auto"/>
        </w:rPr>
      </w:pPr>
      <w:r>
        <w:t xml:space="preserve">Zum 20. Mal hätte 2020 das </w:t>
      </w:r>
      <w:r w:rsidR="001139C0">
        <w:t xml:space="preserve">Endress+Hauser </w:t>
      </w:r>
      <w:proofErr w:type="spellStart"/>
      <w:r>
        <w:t>Innovatorentreffen</w:t>
      </w:r>
      <w:proofErr w:type="spellEnd"/>
      <w:r>
        <w:t xml:space="preserve"> stattfinden sollen – es fiel </w:t>
      </w:r>
      <w:r w:rsidR="001139C0">
        <w:t xml:space="preserve">wegen </w:t>
      </w:r>
      <w:r>
        <w:t xml:space="preserve">der Coronavirus-Pandemie </w:t>
      </w:r>
      <w:r w:rsidR="001139C0">
        <w:t>aus</w:t>
      </w:r>
      <w:r>
        <w:t xml:space="preserve">. </w:t>
      </w:r>
      <w:r w:rsidR="00F65031">
        <w:t>Dort</w:t>
      </w:r>
      <w:r>
        <w:t xml:space="preserve"> </w:t>
      </w:r>
      <w:r w:rsidR="001139C0">
        <w:t>steh</w:t>
      </w:r>
      <w:r w:rsidR="005A5303">
        <w:t>t der</w:t>
      </w:r>
      <w:r w:rsidR="001139C0">
        <w:t xml:space="preserve"> </w:t>
      </w:r>
      <w:r>
        <w:t xml:space="preserve">Austausch </w:t>
      </w:r>
      <w:r w:rsidR="005A5303">
        <w:t xml:space="preserve">der Erfinderinnen und Erfinder </w:t>
      </w:r>
      <w:r w:rsidR="001139C0">
        <w:t>im Mittelpunkt</w:t>
      </w:r>
      <w:r>
        <w:t xml:space="preserve">. </w:t>
      </w:r>
      <w:r w:rsidR="001139C0">
        <w:t xml:space="preserve">Zugleich werden </w:t>
      </w:r>
      <w:r>
        <w:t>Preise</w:t>
      </w:r>
      <w:r w:rsidR="001139C0">
        <w:t xml:space="preserve"> vergeben</w:t>
      </w:r>
      <w:r>
        <w:t xml:space="preserve">: Endress+Hauser zeichnet </w:t>
      </w:r>
      <w:r w:rsidR="001139C0">
        <w:t xml:space="preserve">wirtschaftlich wichtige </w:t>
      </w:r>
      <w:r>
        <w:t xml:space="preserve">Patente aus, besonders </w:t>
      </w:r>
      <w:r w:rsidR="005A5303">
        <w:t>fleißige</w:t>
      </w:r>
      <w:r>
        <w:t xml:space="preserve"> Innovatoren, </w:t>
      </w:r>
      <w:r w:rsidR="001139C0">
        <w:t xml:space="preserve">die </w:t>
      </w:r>
      <w:r>
        <w:t xml:space="preserve">Verbesserung von Verfahren und Abläufen – </w:t>
      </w:r>
      <w:r w:rsidR="005A5303">
        <w:t>ebenso</w:t>
      </w:r>
      <w:r>
        <w:t xml:space="preserve"> das Zurückgreifen auf bereits </w:t>
      </w:r>
      <w:r w:rsidR="001139C0">
        <w:t>erteilte Patente</w:t>
      </w:r>
      <w:r>
        <w:t>. Angelika Andres: „</w:t>
      </w:r>
      <w:r w:rsidR="00533176">
        <w:t>Wir müssen</w:t>
      </w:r>
      <w:r>
        <w:t xml:space="preserve"> das Rad nicht immer neu erfinden!“</w:t>
      </w:r>
      <w:r w:rsidR="008E2DB5">
        <w:br w:type="page"/>
      </w:r>
    </w:p>
    <w:p w14:paraId="5DC3D57C" w14:textId="77777777" w:rsidR="002A13D9" w:rsidRDefault="002A13D9" w:rsidP="002A13D9">
      <w:pPr>
        <w:spacing w:after="120"/>
      </w:pPr>
      <w:bookmarkStart w:id="1" w:name="_Hlk45717293"/>
      <w:bookmarkStart w:id="2" w:name="_Hlk45115405"/>
      <w:r>
        <w:rPr>
          <w:noProof/>
        </w:rPr>
        <w:lastRenderedPageBreak/>
        <w:drawing>
          <wp:inline distT="0" distB="0" distL="0" distR="0" wp14:anchorId="3CE1F08E" wp14:editId="42D650C0">
            <wp:extent cx="2016000" cy="1342105"/>
            <wp:effectExtent l="0" t="0" r="3810" b="0"/>
            <wp:docPr id="4" name="Grafik 4" descr="Ein Bild, das Person, Mann, Gebäude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H_2020_andreas_mayr_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134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770A6" w14:textId="77777777" w:rsidR="00C44844" w:rsidRDefault="00C44844" w:rsidP="00C44844">
      <w:pPr>
        <w:pStyle w:val="TitelimText"/>
      </w:pPr>
      <w:r w:rsidRPr="00631810">
        <w:t>EH_</w:t>
      </w:r>
      <w:r>
        <w:t>2020_andreas_mayr</w:t>
      </w:r>
      <w:r w:rsidRPr="00631810">
        <w:t>.jpg</w:t>
      </w:r>
    </w:p>
    <w:p w14:paraId="5E292F66" w14:textId="77777777" w:rsidR="00C44844" w:rsidRDefault="00C44844" w:rsidP="00C44844">
      <w:pPr>
        <w:rPr>
          <w:color w:val="auto"/>
        </w:rPr>
      </w:pPr>
      <w:r>
        <w:rPr>
          <w:color w:val="auto"/>
        </w:rPr>
        <w:t>Chief Operating Officer Dr. Andreas Mayr ist in der Endress+Hauser Gruppe auch für das Thema Innovation verantwortlich.</w:t>
      </w:r>
    </w:p>
    <w:p w14:paraId="2ACFCA80" w14:textId="77777777" w:rsidR="002A13D9" w:rsidRDefault="002A13D9" w:rsidP="002A13D9">
      <w:pPr>
        <w:pStyle w:val="TitelimText"/>
        <w:spacing w:after="120"/>
        <w:rPr>
          <w:lang w:val="en-US"/>
        </w:rPr>
      </w:pPr>
      <w:r>
        <w:drawing>
          <wp:inline distT="0" distB="0" distL="0" distR="0" wp14:anchorId="00986A0B" wp14:editId="7228DDCB">
            <wp:extent cx="1980000" cy="1329310"/>
            <wp:effectExtent l="0" t="0" r="1270" b="4445"/>
            <wp:docPr id="5" name="Grafik 5" descr="Ein Bild, das Person, Mann, Kleidung, lächel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H_2020_angelika_andres_smal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C4481" w14:textId="77777777" w:rsidR="00C44844" w:rsidRDefault="00C44844" w:rsidP="00C44844">
      <w:pPr>
        <w:pStyle w:val="TitelimText"/>
      </w:pPr>
      <w:r w:rsidRPr="00631810">
        <w:t>EH_</w:t>
      </w:r>
      <w:r>
        <w:t>2020_angelika_andres</w:t>
      </w:r>
      <w:r w:rsidRPr="00631810">
        <w:t>.jpg</w:t>
      </w:r>
    </w:p>
    <w:p w14:paraId="0AACF61D" w14:textId="0C8F1B88" w:rsidR="00C44844" w:rsidRDefault="00B62830" w:rsidP="00C44844">
      <w:pPr>
        <w:rPr>
          <w:color w:val="auto"/>
        </w:rPr>
      </w:pPr>
      <w:r>
        <w:rPr>
          <w:color w:val="auto"/>
        </w:rPr>
        <w:t xml:space="preserve">Corporate </w:t>
      </w:r>
      <w:proofErr w:type="spellStart"/>
      <w:r>
        <w:rPr>
          <w:color w:val="auto"/>
        </w:rPr>
        <w:t>Director</w:t>
      </w:r>
      <w:proofErr w:type="spellEnd"/>
      <w:r>
        <w:rPr>
          <w:color w:val="auto"/>
        </w:rPr>
        <w:t xml:space="preserve"> IPR</w:t>
      </w:r>
      <w:r w:rsidR="00C44844">
        <w:rPr>
          <w:color w:val="auto"/>
        </w:rPr>
        <w:t xml:space="preserve"> Angelika Andres leitet das Patentwesen der Endress+Hauser Gruppe. </w:t>
      </w:r>
    </w:p>
    <w:bookmarkEnd w:id="1"/>
    <w:p w14:paraId="60E851EA" w14:textId="77777777" w:rsidR="002A13D9" w:rsidRDefault="002A13D9" w:rsidP="002A13D9">
      <w:pPr>
        <w:pStyle w:val="TitelimText"/>
        <w:spacing w:after="120"/>
        <w:rPr>
          <w:lang w:val="en-US"/>
        </w:rPr>
      </w:pPr>
      <w:r>
        <w:drawing>
          <wp:inline distT="0" distB="0" distL="0" distR="0" wp14:anchorId="4B9B6256" wp14:editId="23185F66">
            <wp:extent cx="1980000" cy="1318139"/>
            <wp:effectExtent l="0" t="0" r="1270" b="0"/>
            <wp:docPr id="6" name="Grafik 6" descr="Ein Bild, das Mann, Person, computer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H_2020_developer_smal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30048" w14:textId="1CCD6F00" w:rsidR="005A5303" w:rsidRPr="00C0498F" w:rsidRDefault="005A5303" w:rsidP="005A5303">
      <w:pPr>
        <w:pStyle w:val="TitelimText"/>
      </w:pPr>
      <w:r w:rsidRPr="00C0498F">
        <w:t>EH_</w:t>
      </w:r>
      <w:r>
        <w:t>2020_</w:t>
      </w:r>
      <w:r w:rsidR="00C96E72">
        <w:t>developer</w:t>
      </w:r>
      <w:r w:rsidRPr="00C0498F">
        <w:t>.jpg</w:t>
      </w:r>
    </w:p>
    <w:p w14:paraId="0E3EBF33" w14:textId="3591132B" w:rsidR="005A5303" w:rsidRPr="00C0498F" w:rsidRDefault="00C96E72" w:rsidP="005A5303">
      <w:r>
        <w:t>Innovativer Geist</w:t>
      </w:r>
      <w:r w:rsidR="005A5303" w:rsidRPr="00C0498F">
        <w:t xml:space="preserve">: </w:t>
      </w:r>
      <w:r>
        <w:t>Weltweit arbeiten mehr als 1.100 Menschen bei Endress+Hauser in Forschung und Entwicklung – wie hier in Greenwood, Indiana/USA.</w:t>
      </w:r>
    </w:p>
    <w:p w14:paraId="37DCEA71" w14:textId="77777777" w:rsidR="002A13D9" w:rsidRPr="008727F0" w:rsidRDefault="002A13D9" w:rsidP="002A13D9">
      <w:pPr>
        <w:spacing w:after="120"/>
        <w:rPr>
          <w:lang w:val="en-US"/>
        </w:rPr>
      </w:pPr>
      <w:r>
        <w:rPr>
          <w:noProof/>
        </w:rPr>
        <w:drawing>
          <wp:inline distT="0" distB="0" distL="0" distR="0" wp14:anchorId="311AC798" wp14:editId="6B67E430">
            <wp:extent cx="1980000" cy="1318139"/>
            <wp:effectExtent l="0" t="0" r="1270" b="0"/>
            <wp:docPr id="7" name="Grafik 7" descr="Ein Bild, das Mann, Spiel, haltend, Wass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H_2020_digitalization_smal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75040" w14:textId="3A9BB243" w:rsidR="00001669" w:rsidRPr="00C0498F" w:rsidRDefault="00001669" w:rsidP="00001669">
      <w:pPr>
        <w:pStyle w:val="TitelimText"/>
      </w:pPr>
      <w:r w:rsidRPr="00C0498F">
        <w:t>EH_</w:t>
      </w:r>
      <w:r w:rsidR="00C0498F">
        <w:t>2020_digitization</w:t>
      </w:r>
      <w:r w:rsidRPr="00C0498F">
        <w:t>.jpg</w:t>
      </w:r>
    </w:p>
    <w:p w14:paraId="328E6046" w14:textId="36C20E87" w:rsidR="00001669" w:rsidRPr="00C0498F" w:rsidRDefault="00C0498F" w:rsidP="00001669">
      <w:bookmarkStart w:id="3" w:name="_Hlk42158454"/>
      <w:r w:rsidRPr="00C0498F">
        <w:t>Digitale</w:t>
      </w:r>
      <w:r w:rsidR="005A5303">
        <w:t>r Wandel</w:t>
      </w:r>
      <w:r w:rsidRPr="00C0498F">
        <w:t xml:space="preserve">: </w:t>
      </w:r>
      <w:r w:rsidR="00C96E72">
        <w:t>Bei Endress+Hauser betrifft e</w:t>
      </w:r>
      <w:r w:rsidR="005A5303">
        <w:t xml:space="preserve">ine wachsende Zahl von Patenten </w:t>
      </w:r>
      <w:r w:rsidR="00C96E72">
        <w:t xml:space="preserve">Entwicklungen für die </w:t>
      </w:r>
      <w:r w:rsidR="005A5303">
        <w:t>Industrie</w:t>
      </w:r>
      <w:r w:rsidR="00C96E72">
        <w:t xml:space="preserve"> </w:t>
      </w:r>
      <w:r w:rsidR="005A5303">
        <w:t>4.0</w:t>
      </w:r>
      <w:r>
        <w:t>.</w:t>
      </w:r>
    </w:p>
    <w:bookmarkEnd w:id="3"/>
    <w:p w14:paraId="3BAE4CDD" w14:textId="77777777" w:rsidR="002A13D9" w:rsidRPr="008727F0" w:rsidRDefault="002A13D9" w:rsidP="002A13D9">
      <w:pPr>
        <w:spacing w:after="120"/>
        <w:rPr>
          <w:color w:val="auto"/>
          <w:lang w:val="en-US"/>
        </w:rPr>
      </w:pPr>
      <w:r>
        <w:rPr>
          <w:noProof/>
        </w:rPr>
        <w:lastRenderedPageBreak/>
        <w:drawing>
          <wp:inline distT="0" distB="0" distL="0" distR="0" wp14:anchorId="28C7819E" wp14:editId="08C4613E">
            <wp:extent cx="1980000" cy="1318139"/>
            <wp:effectExtent l="0" t="0" r="1270" b="0"/>
            <wp:docPr id="8" name="Grafik 8" descr="Ein Bild, das Person, drinnen, Man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H_2020_innovators_meeting_small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18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91A9C" w14:textId="6EBA97E1" w:rsidR="008E2DB5" w:rsidRDefault="00631810" w:rsidP="008E2DB5">
      <w:pPr>
        <w:pStyle w:val="TitelimText"/>
      </w:pPr>
      <w:r w:rsidRPr="00631810">
        <w:t>EH_</w:t>
      </w:r>
      <w:r w:rsidR="005A5303">
        <w:t>2020_innovators</w:t>
      </w:r>
      <w:r w:rsidRPr="00631810">
        <w:t>.jpg</w:t>
      </w:r>
    </w:p>
    <w:p w14:paraId="7800DE11" w14:textId="1C0046F3" w:rsidR="00C96E72" w:rsidRDefault="00C96E72" w:rsidP="008E2DB5">
      <w:pPr>
        <w:rPr>
          <w:color w:val="auto"/>
        </w:rPr>
      </w:pPr>
      <w:r>
        <w:rPr>
          <w:color w:val="auto"/>
        </w:rPr>
        <w:t xml:space="preserve">Austausch: Beim jährlichen </w:t>
      </w:r>
      <w:proofErr w:type="spellStart"/>
      <w:r>
        <w:rPr>
          <w:color w:val="auto"/>
        </w:rPr>
        <w:t>Innovatorentreffen</w:t>
      </w:r>
      <w:proofErr w:type="spellEnd"/>
      <w:r>
        <w:rPr>
          <w:color w:val="auto"/>
        </w:rPr>
        <w:t xml:space="preserve"> zeigen die Erfinderinnen und Erfinder</w:t>
      </w:r>
      <w:r w:rsidRPr="00C96E72">
        <w:rPr>
          <w:color w:val="auto"/>
        </w:rPr>
        <w:t xml:space="preserve"> </w:t>
      </w:r>
      <w:r>
        <w:rPr>
          <w:color w:val="auto"/>
        </w:rPr>
        <w:t>von Endress+Hauser ihre Entwicklungen (Archivbild von 201</w:t>
      </w:r>
      <w:r w:rsidR="00F4420C">
        <w:rPr>
          <w:color w:val="auto"/>
        </w:rPr>
        <w:t>7</w:t>
      </w:r>
      <w:bookmarkStart w:id="4" w:name="_GoBack"/>
      <w:bookmarkEnd w:id="4"/>
      <w:r>
        <w:rPr>
          <w:color w:val="auto"/>
        </w:rPr>
        <w:t>).</w:t>
      </w:r>
    </w:p>
    <w:bookmarkEnd w:id="2"/>
    <w:p w14:paraId="0C59F66D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14:paraId="724F5B15" w14:textId="77777777" w:rsidR="00971DEF" w:rsidRDefault="00971DEF" w:rsidP="00971DEF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69662A44" w14:textId="4B132FBC" w:rsidR="00971DEF" w:rsidRPr="00001669" w:rsidRDefault="00971DEF" w:rsidP="00971DEF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201</w:t>
      </w:r>
      <w:r w:rsidR="000D4EE5">
        <w:rPr>
          <w:szCs w:val="22"/>
        </w:rPr>
        <w:t>9</w:t>
      </w:r>
      <w:r w:rsidRPr="00001669">
        <w:rPr>
          <w:szCs w:val="22"/>
        </w:rPr>
        <w:t xml:space="preserve"> </w:t>
      </w:r>
      <w:r w:rsidR="000D4EE5" w:rsidRPr="00001669">
        <w:rPr>
          <w:szCs w:val="22"/>
        </w:rPr>
        <w:t xml:space="preserve">mit insgesamt 14.000 Beschäftigten </w:t>
      </w:r>
      <w:r w:rsidR="000D4EE5">
        <w:rPr>
          <w:szCs w:val="22"/>
        </w:rPr>
        <w:t>mehr als</w:t>
      </w:r>
      <w:r w:rsidRPr="00001669">
        <w:rPr>
          <w:szCs w:val="22"/>
        </w:rPr>
        <w:t xml:space="preserve"> 2,</w:t>
      </w:r>
      <w:r w:rsidR="000D4EE5">
        <w:rPr>
          <w:szCs w:val="22"/>
        </w:rPr>
        <w:t>6</w:t>
      </w:r>
      <w:r w:rsidRPr="00001669">
        <w:rPr>
          <w:szCs w:val="22"/>
        </w:rPr>
        <w:t xml:space="preserve"> Milliarden Euro Umsatz. </w:t>
      </w:r>
    </w:p>
    <w:p w14:paraId="0F705370" w14:textId="77777777" w:rsidR="00971DEF" w:rsidRPr="00001669" w:rsidRDefault="00971DEF" w:rsidP="00971DEF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633DB645" w14:textId="3BA98E66" w:rsidR="00971DEF" w:rsidRPr="00001669" w:rsidRDefault="00971DEF" w:rsidP="00971DEF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50 Ländern sowie Vertreter in weiteren 70 Staaten stellen einen kompetenten Support sicher. Produktionsstätten auf </w:t>
      </w:r>
      <w:r w:rsidR="00A06079">
        <w:rPr>
          <w:szCs w:val="22"/>
        </w:rPr>
        <w:t>4</w:t>
      </w:r>
      <w:r w:rsidRPr="00001669">
        <w:rPr>
          <w:szCs w:val="22"/>
        </w:rPr>
        <w:t xml:space="preserve"> Kontinenten fertigen schnell und flexibel in höchster Qualität.</w:t>
      </w:r>
    </w:p>
    <w:p w14:paraId="518652F3" w14:textId="05FACA40" w:rsidR="00971DEF" w:rsidRPr="00BE3497" w:rsidRDefault="00971DEF" w:rsidP="00971DEF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 w:rsidR="000D4EE5"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 w:rsidR="000D4EE5">
        <w:rPr>
          <w:color w:val="auto"/>
          <w:szCs w:val="22"/>
        </w:rPr>
        <w:t>0</w:t>
      </w:r>
      <w:r w:rsidRPr="00001669">
        <w:rPr>
          <w:color w:val="auto"/>
          <w:szCs w:val="22"/>
        </w:rPr>
        <w:t xml:space="preserve">00 Patente und </w:t>
      </w:r>
      <w:r w:rsidR="000D4EE5"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292924F9" w14:textId="77777777" w:rsidR="00971DEF" w:rsidRDefault="00971DEF" w:rsidP="00971DEF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A7C1F21" w14:textId="77777777" w:rsidR="00971DEF" w:rsidRDefault="00971DEF" w:rsidP="00971DEF"/>
    <w:p w14:paraId="76C2F114" w14:textId="77777777" w:rsidR="00971DEF" w:rsidRDefault="00971DEF" w:rsidP="00971DEF">
      <w:pPr>
        <w:pStyle w:val="TitelimText"/>
      </w:pPr>
      <w:r>
        <w:t>Kontakt</w:t>
      </w:r>
    </w:p>
    <w:p w14:paraId="2FA78008" w14:textId="77777777" w:rsidR="00DD2EB7" w:rsidRPr="00C45112" w:rsidRDefault="00971DEF" w:rsidP="00971DEF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</w:r>
      <w:proofErr w:type="spellStart"/>
      <w:r>
        <w:t>Kägenstrasse</w:t>
      </w:r>
      <w:proofErr w:type="spellEnd"/>
      <w:r>
        <w:t xml:space="preserve"> 2</w:t>
      </w:r>
      <w:r>
        <w:br/>
        <w:t>4153 Reinach BL</w:t>
      </w:r>
      <w:r>
        <w:br/>
        <w:t>Schweiz</w:t>
      </w:r>
    </w:p>
    <w:sectPr w:rsidR="00DD2EB7" w:rsidRPr="00C45112" w:rsidSect="00E233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AE045" w14:textId="77777777" w:rsidR="00A23584" w:rsidRDefault="00A23584" w:rsidP="00380AC8">
      <w:pPr>
        <w:spacing w:after="0" w:line="240" w:lineRule="auto"/>
      </w:pPr>
      <w:r>
        <w:separator/>
      </w:r>
    </w:p>
  </w:endnote>
  <w:endnote w:type="continuationSeparator" w:id="0">
    <w:p w14:paraId="2F2D0607" w14:textId="77777777" w:rsidR="00A23584" w:rsidRDefault="00A23584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A662F" w14:textId="77777777" w:rsidR="00740711" w:rsidRDefault="007407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295AD" w14:textId="77777777" w:rsidR="00A23584" w:rsidRDefault="00A23584" w:rsidP="00380AC8">
      <w:pPr>
        <w:spacing w:after="0" w:line="240" w:lineRule="auto"/>
      </w:pPr>
      <w:r>
        <w:separator/>
      </w:r>
    </w:p>
  </w:footnote>
  <w:footnote w:type="continuationSeparator" w:id="0">
    <w:p w14:paraId="142F07DD" w14:textId="77777777" w:rsidR="00A23584" w:rsidRDefault="00A23584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2997A" w14:textId="77777777" w:rsidR="00740711" w:rsidRDefault="007407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77777777" w:rsidR="000A7220" w:rsidRDefault="000A7220" w:rsidP="00C27B1F">
          <w:pPr>
            <w:pStyle w:val="DokumententypDatum"/>
          </w:pPr>
          <w:r>
            <w:t>Medienmitteilung</w:t>
          </w:r>
        </w:p>
        <w:p w14:paraId="53D9A86B" w14:textId="05C4221E" w:rsidR="000A7220" w:rsidRPr="00F023F2" w:rsidRDefault="00740711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28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8247ED">
            <w:rPr>
              <w:lang w:val="de-CH"/>
            </w:rPr>
            <w:t>Ju</w:t>
          </w:r>
          <w:r w:rsidR="008E2DB5">
            <w:rPr>
              <w:lang w:val="de-CH"/>
            </w:rPr>
            <w:t>l</w:t>
          </w:r>
          <w:r w:rsidR="008247ED">
            <w:rPr>
              <w:lang w:val="de-CH"/>
            </w:rPr>
            <w:t>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20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25DDF"/>
    <w:rsid w:val="00032CD2"/>
    <w:rsid w:val="0006174F"/>
    <w:rsid w:val="00070F29"/>
    <w:rsid w:val="00093B94"/>
    <w:rsid w:val="00094823"/>
    <w:rsid w:val="000A7220"/>
    <w:rsid w:val="000B6313"/>
    <w:rsid w:val="000B6F03"/>
    <w:rsid w:val="000C6BB8"/>
    <w:rsid w:val="000D305E"/>
    <w:rsid w:val="000D4EE5"/>
    <w:rsid w:val="000D5C45"/>
    <w:rsid w:val="000E1747"/>
    <w:rsid w:val="00102587"/>
    <w:rsid w:val="001139C0"/>
    <w:rsid w:val="00117D40"/>
    <w:rsid w:val="001525E7"/>
    <w:rsid w:val="00155CE3"/>
    <w:rsid w:val="00157519"/>
    <w:rsid w:val="00197D6B"/>
    <w:rsid w:val="001A0596"/>
    <w:rsid w:val="00216D8F"/>
    <w:rsid w:val="00217478"/>
    <w:rsid w:val="00223062"/>
    <w:rsid w:val="00243CFB"/>
    <w:rsid w:val="0025571C"/>
    <w:rsid w:val="0026265E"/>
    <w:rsid w:val="00266971"/>
    <w:rsid w:val="002A13D9"/>
    <w:rsid w:val="002D1513"/>
    <w:rsid w:val="002E3409"/>
    <w:rsid w:val="002F1AE9"/>
    <w:rsid w:val="002F27AA"/>
    <w:rsid w:val="002F53A0"/>
    <w:rsid w:val="00301905"/>
    <w:rsid w:val="003108E0"/>
    <w:rsid w:val="00320CF9"/>
    <w:rsid w:val="00351629"/>
    <w:rsid w:val="0036479D"/>
    <w:rsid w:val="00372479"/>
    <w:rsid w:val="00380AC8"/>
    <w:rsid w:val="003A5EE6"/>
    <w:rsid w:val="003A679F"/>
    <w:rsid w:val="003B0769"/>
    <w:rsid w:val="003C40BB"/>
    <w:rsid w:val="003D4A54"/>
    <w:rsid w:val="003D784D"/>
    <w:rsid w:val="003F651D"/>
    <w:rsid w:val="004176D9"/>
    <w:rsid w:val="00423D9D"/>
    <w:rsid w:val="004341FB"/>
    <w:rsid w:val="00445048"/>
    <w:rsid w:val="0045207D"/>
    <w:rsid w:val="00474DAE"/>
    <w:rsid w:val="004E4544"/>
    <w:rsid w:val="004F12F9"/>
    <w:rsid w:val="005143BF"/>
    <w:rsid w:val="00533176"/>
    <w:rsid w:val="00536972"/>
    <w:rsid w:val="0055015B"/>
    <w:rsid w:val="00553C89"/>
    <w:rsid w:val="00580B93"/>
    <w:rsid w:val="005A2F9E"/>
    <w:rsid w:val="005A5303"/>
    <w:rsid w:val="005D106F"/>
    <w:rsid w:val="005E256B"/>
    <w:rsid w:val="005E43C2"/>
    <w:rsid w:val="005F6CA4"/>
    <w:rsid w:val="00605E34"/>
    <w:rsid w:val="00611623"/>
    <w:rsid w:val="00613788"/>
    <w:rsid w:val="00631810"/>
    <w:rsid w:val="00652454"/>
    <w:rsid w:val="00652501"/>
    <w:rsid w:val="006527DE"/>
    <w:rsid w:val="00656336"/>
    <w:rsid w:val="0065710E"/>
    <w:rsid w:val="006614F0"/>
    <w:rsid w:val="00661A65"/>
    <w:rsid w:val="006962C9"/>
    <w:rsid w:val="006B51A8"/>
    <w:rsid w:val="006B55A2"/>
    <w:rsid w:val="007167DD"/>
    <w:rsid w:val="00737B4D"/>
    <w:rsid w:val="00740711"/>
    <w:rsid w:val="007471DC"/>
    <w:rsid w:val="00761B4F"/>
    <w:rsid w:val="00765E04"/>
    <w:rsid w:val="007736FB"/>
    <w:rsid w:val="00795940"/>
    <w:rsid w:val="007A19FE"/>
    <w:rsid w:val="007B1C52"/>
    <w:rsid w:val="007F76BE"/>
    <w:rsid w:val="008141C6"/>
    <w:rsid w:val="008240A9"/>
    <w:rsid w:val="008247ED"/>
    <w:rsid w:val="008274A8"/>
    <w:rsid w:val="00835C14"/>
    <w:rsid w:val="00877C69"/>
    <w:rsid w:val="00884946"/>
    <w:rsid w:val="008979FA"/>
    <w:rsid w:val="008A6DF6"/>
    <w:rsid w:val="008B3EAA"/>
    <w:rsid w:val="008C5832"/>
    <w:rsid w:val="008D7724"/>
    <w:rsid w:val="008D7E77"/>
    <w:rsid w:val="008E2DB5"/>
    <w:rsid w:val="008E3452"/>
    <w:rsid w:val="008F7C7A"/>
    <w:rsid w:val="00902723"/>
    <w:rsid w:val="00902EBC"/>
    <w:rsid w:val="00905ED6"/>
    <w:rsid w:val="0092021F"/>
    <w:rsid w:val="00965A9E"/>
    <w:rsid w:val="00971DEF"/>
    <w:rsid w:val="00983681"/>
    <w:rsid w:val="009A177F"/>
    <w:rsid w:val="009A42AD"/>
    <w:rsid w:val="009C58F9"/>
    <w:rsid w:val="009D7C8B"/>
    <w:rsid w:val="00A06079"/>
    <w:rsid w:val="00A23584"/>
    <w:rsid w:val="00A506DC"/>
    <w:rsid w:val="00A9764D"/>
    <w:rsid w:val="00AB27E1"/>
    <w:rsid w:val="00AD77F9"/>
    <w:rsid w:val="00B042C8"/>
    <w:rsid w:val="00B17B9B"/>
    <w:rsid w:val="00B2271C"/>
    <w:rsid w:val="00B61AF7"/>
    <w:rsid w:val="00B62830"/>
    <w:rsid w:val="00B63108"/>
    <w:rsid w:val="00BB5090"/>
    <w:rsid w:val="00BE737F"/>
    <w:rsid w:val="00BF042D"/>
    <w:rsid w:val="00C0498F"/>
    <w:rsid w:val="00C20EF3"/>
    <w:rsid w:val="00C27B1F"/>
    <w:rsid w:val="00C30F7C"/>
    <w:rsid w:val="00C32234"/>
    <w:rsid w:val="00C41D14"/>
    <w:rsid w:val="00C44844"/>
    <w:rsid w:val="00C45112"/>
    <w:rsid w:val="00C53EB0"/>
    <w:rsid w:val="00C76E0D"/>
    <w:rsid w:val="00C96E72"/>
    <w:rsid w:val="00CB3257"/>
    <w:rsid w:val="00CC070E"/>
    <w:rsid w:val="00CD1CF7"/>
    <w:rsid w:val="00CE01FE"/>
    <w:rsid w:val="00CE7391"/>
    <w:rsid w:val="00D1641C"/>
    <w:rsid w:val="00D30CD7"/>
    <w:rsid w:val="00D476CA"/>
    <w:rsid w:val="00D56C1F"/>
    <w:rsid w:val="00D60A45"/>
    <w:rsid w:val="00D668DD"/>
    <w:rsid w:val="00D7173D"/>
    <w:rsid w:val="00D84A90"/>
    <w:rsid w:val="00DA7921"/>
    <w:rsid w:val="00DC3372"/>
    <w:rsid w:val="00DD2EB7"/>
    <w:rsid w:val="00DE4A3D"/>
    <w:rsid w:val="00DE68C1"/>
    <w:rsid w:val="00DE7080"/>
    <w:rsid w:val="00DF45D0"/>
    <w:rsid w:val="00E06847"/>
    <w:rsid w:val="00E151AC"/>
    <w:rsid w:val="00E233CD"/>
    <w:rsid w:val="00E32ED4"/>
    <w:rsid w:val="00E66A33"/>
    <w:rsid w:val="00E7217F"/>
    <w:rsid w:val="00E85D78"/>
    <w:rsid w:val="00E925F1"/>
    <w:rsid w:val="00E93DFB"/>
    <w:rsid w:val="00E9431C"/>
    <w:rsid w:val="00EA4AF9"/>
    <w:rsid w:val="00EB17D3"/>
    <w:rsid w:val="00EC08F6"/>
    <w:rsid w:val="00EC3BF4"/>
    <w:rsid w:val="00EC5325"/>
    <w:rsid w:val="00ED6624"/>
    <w:rsid w:val="00ED712F"/>
    <w:rsid w:val="00EE7D5E"/>
    <w:rsid w:val="00EF0804"/>
    <w:rsid w:val="00EF60A4"/>
    <w:rsid w:val="00F023F2"/>
    <w:rsid w:val="00F14844"/>
    <w:rsid w:val="00F2428B"/>
    <w:rsid w:val="00F26750"/>
    <w:rsid w:val="00F4420C"/>
    <w:rsid w:val="00F65031"/>
    <w:rsid w:val="00F83BFF"/>
    <w:rsid w:val="00F873F6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20\_Templates%202020\Endress_Hauser_Thema_Tag_Monat_2020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48B8A-09EB-498E-BE25-F2A4F731B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schemas.microsoft.com/office/2006/metadata/properties"/>
    <ds:schemaRef ds:uri="e51de9f9-8f11-4f92-8e40-9c334f3556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71620aa-21a7-4e7e-8a0c-ff181b48d73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Endress_Hauser_Thema_Tag_Monat_2020_DE.dotx</Template>
  <TotalTime>0</TotalTime>
  <Pages>4</Pages>
  <Words>712</Words>
  <Characters>4487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Patente am laufenden Band</vt:lpstr>
      <vt:lpstr/>
    </vt:vector>
  </TitlesOfParts>
  <Company>Endress+Hauser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Patente am laufenden Band</dc:title>
  <dc:creator>Endress+Hauser</dc:creator>
  <cp:keywords>Medienmitteilung</cp:keywords>
  <cp:lastModifiedBy>Martin Raab</cp:lastModifiedBy>
  <cp:revision>5</cp:revision>
  <cp:lastPrinted>2020-07-21T08:07:00Z</cp:lastPrinted>
  <dcterms:created xsi:type="dcterms:W3CDTF">2020-07-20T07:54:00Z</dcterms:created>
  <dcterms:modified xsi:type="dcterms:W3CDTF">2020-07-21T08:07:00Z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iteId">
    <vt:lpwstr>52daf2a9-3b73-4da4-ac6a-3f81adc92b7e</vt:lpwstr>
  </property>
  <property fmtid="{D5CDD505-2E9C-101B-9397-08002B2CF9AE}" pid="4" name="MSIP_Label_2988f0a4-524a-45f2-829d-417725fa4957_Owner">
    <vt:lpwstr>martin.raab@endress.com</vt:lpwstr>
  </property>
  <property fmtid="{D5CDD505-2E9C-101B-9397-08002B2CF9AE}" pid="5" name="MSIP_Label_2988f0a4-524a-45f2-829d-417725fa4957_SetDate">
    <vt:lpwstr>2020-01-14T16:17:25.9032026Z</vt:lpwstr>
  </property>
  <property fmtid="{D5CDD505-2E9C-101B-9397-08002B2CF9AE}" pid="6" name="MSIP_Label_2988f0a4-524a-45f2-829d-417725fa4957_Name">
    <vt:lpwstr>Not Protected</vt:lpwstr>
  </property>
  <property fmtid="{D5CDD505-2E9C-101B-9397-08002B2CF9AE}" pid="7" name="MSIP_Label_2988f0a4-524a-45f2-829d-417725fa4957_Application">
    <vt:lpwstr>Microsoft Azure Information Protection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Extended_MSFT_Method">
    <vt:lpwstr>Automatic</vt:lpwstr>
  </property>
  <property fmtid="{D5CDD505-2E9C-101B-9397-08002B2CF9AE}" pid="10" name="Sensitivity">
    <vt:lpwstr>Not Protected</vt:lpwstr>
  </property>
  <property fmtid="{D5CDD505-2E9C-101B-9397-08002B2CF9AE}" pid="11" name="ContentTypeId">
    <vt:lpwstr>0x01010040C5DA31C3402E4587E7D23BC6375F72</vt:lpwstr>
  </property>
</Properties>
</file>